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54DB" w14:textId="380A327D" w:rsidR="00F60597" w:rsidRDefault="00F60597" w:rsidP="0006279D">
      <w:pPr>
        <w:jc w:val="right"/>
      </w:pPr>
      <w:r>
        <w:t>María del Rosario Hernández Maceda</w:t>
      </w:r>
    </w:p>
    <w:p w14:paraId="7A3FBF2C" w14:textId="77777777" w:rsidR="0006279D" w:rsidRDefault="0006279D" w:rsidP="0006279D">
      <w:pPr>
        <w:jc w:val="right"/>
      </w:pPr>
    </w:p>
    <w:p w14:paraId="2344F780" w14:textId="7A95EC0C" w:rsidR="00F60597" w:rsidRDefault="00F60597" w:rsidP="0006279D">
      <w:pPr>
        <w:jc w:val="right"/>
      </w:pPr>
      <w:r>
        <w:t>Mtro. Omar Kuri</w:t>
      </w:r>
    </w:p>
    <w:p w14:paraId="648D8C4E" w14:textId="77777777" w:rsidR="0006279D" w:rsidRDefault="0006279D" w:rsidP="0006279D">
      <w:pPr>
        <w:jc w:val="right"/>
      </w:pPr>
    </w:p>
    <w:p w14:paraId="40A71CDD" w14:textId="254C8798" w:rsidR="00F60597" w:rsidRDefault="00F60597" w:rsidP="0006279D">
      <w:pPr>
        <w:jc w:val="right"/>
      </w:pPr>
      <w:r>
        <w:t>Textos literarios modernos</w:t>
      </w:r>
    </w:p>
    <w:p w14:paraId="03FAA458" w14:textId="77777777" w:rsidR="0006279D" w:rsidRDefault="0006279D" w:rsidP="0006279D">
      <w:pPr>
        <w:jc w:val="right"/>
      </w:pPr>
    </w:p>
    <w:p w14:paraId="1D180A86" w14:textId="417F7A71" w:rsidR="00F60597" w:rsidRDefault="00F60597" w:rsidP="0006279D">
      <w:pPr>
        <w:jc w:val="right"/>
      </w:pPr>
      <w:r>
        <w:t>La literatura finisecular, tabla de contenido</w:t>
      </w:r>
    </w:p>
    <w:p w14:paraId="52891CE9" w14:textId="77777777" w:rsidR="0006279D" w:rsidRDefault="0006279D" w:rsidP="0006279D">
      <w:pPr>
        <w:jc w:val="right"/>
      </w:pPr>
    </w:p>
    <w:p w14:paraId="0F97B31F" w14:textId="0594C9B1" w:rsidR="0006279D" w:rsidRDefault="0006279D" w:rsidP="0006279D">
      <w:pPr>
        <w:jc w:val="right"/>
      </w:pPr>
      <w:r>
        <w:t>30/01/21</w:t>
      </w:r>
    </w:p>
    <w:tbl>
      <w:tblPr>
        <w:tblStyle w:val="Tablaconcuadrcula"/>
        <w:tblpPr w:leftFromText="141" w:rightFromText="141" w:horzAnchor="margin" w:tblpY="-1424"/>
        <w:tblW w:w="0" w:type="auto"/>
        <w:tblLook w:val="04A0" w:firstRow="1" w:lastRow="0" w:firstColumn="1" w:lastColumn="0" w:noHBand="0" w:noVBand="1"/>
      </w:tblPr>
      <w:tblGrid>
        <w:gridCol w:w="2658"/>
        <w:gridCol w:w="2269"/>
        <w:gridCol w:w="3567"/>
      </w:tblGrid>
      <w:tr w:rsidR="009110AE" w14:paraId="04D91713" w14:textId="77777777" w:rsidTr="00C14343">
        <w:tc>
          <w:tcPr>
            <w:tcW w:w="2658" w:type="dxa"/>
            <w:shd w:val="clear" w:color="auto" w:fill="7030A0"/>
          </w:tcPr>
          <w:p w14:paraId="28AA3135" w14:textId="77777777" w:rsidR="00F60597" w:rsidRDefault="00F60597" w:rsidP="00F60597">
            <w:pPr>
              <w:jc w:val="center"/>
              <w:rPr>
                <w:color w:val="FFFFFF" w:themeColor="background1"/>
              </w:rPr>
            </w:pPr>
          </w:p>
          <w:p w14:paraId="6886F954" w14:textId="2EFC85EA" w:rsidR="004D211B" w:rsidRDefault="004D211B" w:rsidP="00F60597">
            <w:pPr>
              <w:jc w:val="center"/>
              <w:rPr>
                <w:color w:val="FFFFFF" w:themeColor="background1"/>
              </w:rPr>
            </w:pPr>
            <w:r w:rsidRPr="00C14343">
              <w:rPr>
                <w:color w:val="FFFFFF" w:themeColor="background1"/>
              </w:rPr>
              <w:t>Imagen</w:t>
            </w:r>
          </w:p>
          <w:p w14:paraId="6A18D2B6" w14:textId="610A7067" w:rsidR="00F60597" w:rsidRDefault="00F60597" w:rsidP="00F60597">
            <w:pPr>
              <w:jc w:val="center"/>
            </w:pPr>
          </w:p>
        </w:tc>
        <w:tc>
          <w:tcPr>
            <w:tcW w:w="2269" w:type="dxa"/>
            <w:shd w:val="clear" w:color="auto" w:fill="0070C0"/>
          </w:tcPr>
          <w:p w14:paraId="59370660" w14:textId="77777777" w:rsidR="00F60597" w:rsidRDefault="00F60597" w:rsidP="00F60597">
            <w:pPr>
              <w:jc w:val="center"/>
              <w:rPr>
                <w:color w:val="FFFFFF" w:themeColor="background1"/>
              </w:rPr>
            </w:pPr>
          </w:p>
          <w:p w14:paraId="555870EC" w14:textId="4B8C1CBB" w:rsidR="004D211B" w:rsidRDefault="004D211B" w:rsidP="00F60597">
            <w:pPr>
              <w:jc w:val="center"/>
            </w:pPr>
            <w:r w:rsidRPr="00C14343">
              <w:rPr>
                <w:color w:val="FFFFFF" w:themeColor="background1"/>
              </w:rPr>
              <w:t>Aspecto</w:t>
            </w:r>
          </w:p>
        </w:tc>
        <w:tc>
          <w:tcPr>
            <w:tcW w:w="3567" w:type="dxa"/>
            <w:shd w:val="clear" w:color="auto" w:fill="C00000"/>
          </w:tcPr>
          <w:p w14:paraId="369F7203" w14:textId="77777777" w:rsidR="00F60597" w:rsidRDefault="00F60597" w:rsidP="00F60597">
            <w:pPr>
              <w:jc w:val="center"/>
            </w:pPr>
          </w:p>
          <w:p w14:paraId="11FDAABF" w14:textId="77777777" w:rsidR="004D211B" w:rsidRDefault="004D211B" w:rsidP="00F60597">
            <w:pPr>
              <w:jc w:val="center"/>
            </w:pPr>
            <w:r>
              <w:t>Recurso</w:t>
            </w:r>
          </w:p>
          <w:p w14:paraId="3CF101A6" w14:textId="1DE5BFD9" w:rsidR="00F60597" w:rsidRDefault="00F60597" w:rsidP="00F60597">
            <w:pPr>
              <w:jc w:val="center"/>
            </w:pPr>
          </w:p>
        </w:tc>
      </w:tr>
      <w:tr w:rsidR="009110AE" w14:paraId="565F3F9C" w14:textId="77777777" w:rsidTr="00C14343">
        <w:tc>
          <w:tcPr>
            <w:tcW w:w="2658" w:type="dxa"/>
            <w:shd w:val="clear" w:color="auto" w:fill="CCC7FA"/>
          </w:tcPr>
          <w:p w14:paraId="29E13A82" w14:textId="77777777" w:rsidR="00F60597" w:rsidRDefault="00F60597" w:rsidP="00C14343">
            <w:pPr>
              <w:jc w:val="center"/>
            </w:pPr>
          </w:p>
          <w:p w14:paraId="2E0FB726" w14:textId="77777777" w:rsidR="00F60597" w:rsidRDefault="00F60597" w:rsidP="00C14343">
            <w:pPr>
              <w:jc w:val="center"/>
            </w:pPr>
          </w:p>
          <w:p w14:paraId="7BC55E57" w14:textId="77777777" w:rsidR="00F60597" w:rsidRDefault="00F60597" w:rsidP="00C14343">
            <w:pPr>
              <w:jc w:val="center"/>
            </w:pPr>
          </w:p>
          <w:p w14:paraId="6312C882" w14:textId="2BF1F15E" w:rsidR="004A4821" w:rsidRDefault="004A4821" w:rsidP="00C14343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"/var/folders/lp/9fx7h1l9019dr88x_33055080000gn/T/com.microsoft.Word/WebArchiveCopyPasteTempFiles/frankenstein-002.jpg?w=640"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AAE7D8A" wp14:editId="1E5EC1AC">
                  <wp:extent cx="1345915" cy="1924229"/>
                  <wp:effectExtent l="0" t="0" r="635" b="0"/>
                  <wp:docPr id="1" name="Imagen 1" descr="Frankenstein – Mary Shelley – Biblioteca Digital Son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nkenstein – Mary Shelley – Biblioteca Digital Son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04" cy="196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756D83F" w14:textId="77777777" w:rsidR="004D211B" w:rsidRDefault="004D211B" w:rsidP="00C14343"/>
        </w:tc>
        <w:tc>
          <w:tcPr>
            <w:tcW w:w="2269" w:type="dxa"/>
            <w:shd w:val="clear" w:color="auto" w:fill="DEEAF6" w:themeFill="accent5" w:themeFillTint="33"/>
          </w:tcPr>
          <w:p w14:paraId="213CE8D4" w14:textId="77777777" w:rsidR="00DF4D2C" w:rsidRDefault="00DF4D2C" w:rsidP="00C14343"/>
          <w:p w14:paraId="4F2D5DF3" w14:textId="7ED3DFC8" w:rsidR="004D211B" w:rsidRDefault="004A4821" w:rsidP="00C14343">
            <w:r>
              <w:t>-1818</w:t>
            </w:r>
            <w:r w:rsidR="002A49CC">
              <w:t xml:space="preserve"> (Mary Shelley)</w:t>
            </w:r>
          </w:p>
          <w:p w14:paraId="751809B1" w14:textId="77777777" w:rsidR="004A4821" w:rsidRDefault="004A4821" w:rsidP="00C14343">
            <w:r>
              <w:t>-Historia romántica</w:t>
            </w:r>
          </w:p>
          <w:p w14:paraId="38837D6C" w14:textId="77777777" w:rsidR="004A4821" w:rsidRDefault="004A4821" w:rsidP="00C14343">
            <w:r>
              <w:t>-Introduce elementos de la ciencia ficción y el horror antes de su aparición formal</w:t>
            </w:r>
          </w:p>
          <w:p w14:paraId="49BA2039" w14:textId="3BBD88CB" w:rsidR="002A49CC" w:rsidRDefault="004A4821" w:rsidP="00C14343">
            <w:pPr>
              <w:jc w:val="both"/>
            </w:pPr>
            <w:r>
              <w:t xml:space="preserve">-Clásico de la literatura decimonónica </w:t>
            </w:r>
          </w:p>
          <w:p w14:paraId="2E6E6222" w14:textId="71359861" w:rsidR="004A4821" w:rsidRDefault="004A4821" w:rsidP="00C14343">
            <w:r>
              <w:t>-Capitalismo industrial</w:t>
            </w:r>
          </w:p>
          <w:p w14:paraId="3023A9C4" w14:textId="5D642D29" w:rsidR="002A49CC" w:rsidRDefault="002A49CC" w:rsidP="00C14343">
            <w:r>
              <w:t xml:space="preserve">-Mito moderno de creació </w:t>
            </w:r>
          </w:p>
          <w:p w14:paraId="3FF18840" w14:textId="77777777" w:rsidR="004A4821" w:rsidRDefault="004A4821" w:rsidP="00C14343">
            <w:r>
              <w:t xml:space="preserve">-Incrista en lo fantástico </w:t>
            </w:r>
          </w:p>
          <w:p w14:paraId="79B2A008" w14:textId="38BCD985" w:rsidR="00DF4D2C" w:rsidRDefault="00DF4D2C" w:rsidP="00C14343"/>
        </w:tc>
        <w:tc>
          <w:tcPr>
            <w:tcW w:w="3567" w:type="dxa"/>
          </w:tcPr>
          <w:p w14:paraId="7EE694C7" w14:textId="2CAF3D1A" w:rsidR="004A4821" w:rsidRDefault="004A4821" w:rsidP="00C14343">
            <w:r>
              <w:t>-Artículo: Fankenstein, 200 años de influencia en las artes</w:t>
            </w:r>
          </w:p>
          <w:p w14:paraId="5960213F" w14:textId="7D0A54AD" w:rsidR="004A4821" w:rsidRPr="004A4821" w:rsidRDefault="0006279D" w:rsidP="00C14343">
            <w:pPr>
              <w:jc w:val="both"/>
              <w:rPr>
                <w:rFonts w:ascii="AppleSystemUIFont" w:hAnsi="AppleSystemUIFont" w:cs="AppleSystemUIFont"/>
                <w:sz w:val="11"/>
                <w:szCs w:val="11"/>
                <w:lang w:val="es-ES_tradnl"/>
              </w:rPr>
            </w:pPr>
            <w:hyperlink r:id="rId6" w:history="1">
              <w:r w:rsidR="004A4821" w:rsidRPr="004A4821">
                <w:rPr>
                  <w:rStyle w:val="Hipervnculo"/>
                  <w:rFonts w:ascii="AppleSystemUIFont" w:hAnsi="AppleSystemUIFont" w:cs="AppleSystemUIFont"/>
                  <w:sz w:val="11"/>
                  <w:szCs w:val="11"/>
                  <w:lang w:val="es-ES_tradnl"/>
                </w:rPr>
                <w:t>https://www.elnacional.com/entretenimiento/frankenstein-200-anos-influencia-las-artes_217578/</w:t>
              </w:r>
            </w:hyperlink>
          </w:p>
          <w:p w14:paraId="79B8D2C6" w14:textId="77777777" w:rsidR="004A4821" w:rsidRDefault="004A4821" w:rsidP="00C14343">
            <w:pPr>
              <w:jc w:val="both"/>
            </w:pPr>
            <w:r>
              <w:t>-Artículo: Opsina, Frankenstein y otros monstruos</w:t>
            </w:r>
          </w:p>
          <w:p w14:paraId="2618EAF6" w14:textId="164E1659" w:rsidR="004A4821" w:rsidRDefault="004A4821" w:rsidP="00C14343">
            <w:pPr>
              <w:jc w:val="both"/>
              <w:rPr>
                <w:sz w:val="11"/>
                <w:szCs w:val="11"/>
              </w:rPr>
            </w:pPr>
            <w:hyperlink r:id="rId7" w:history="1">
              <w:r w:rsidRPr="00964858">
                <w:rPr>
                  <w:rStyle w:val="Hipervnculo"/>
                  <w:sz w:val="11"/>
                  <w:szCs w:val="11"/>
                </w:rPr>
                <w:t>https://elpais.com/cultura/2015/06/18/babelia/1434632291_743768.html</w:t>
              </w:r>
            </w:hyperlink>
          </w:p>
          <w:p w14:paraId="62E3F6BA" w14:textId="77777777" w:rsidR="004A4821" w:rsidRDefault="004A4821" w:rsidP="00C14343">
            <w:pPr>
              <w:jc w:val="both"/>
              <w:rPr>
                <w:sz w:val="11"/>
                <w:szCs w:val="11"/>
              </w:rPr>
            </w:pPr>
          </w:p>
          <w:p w14:paraId="1E0B3FD3" w14:textId="20F10F81" w:rsidR="002A49CC" w:rsidRDefault="002A49CC" w:rsidP="00C14343">
            <w:pPr>
              <w:jc w:val="both"/>
            </w:pPr>
            <w:r>
              <w:t>-Video conferencia: Mary Shelley y Frankenstein: la creación de un mito|Antonio Ballesteros</w:t>
            </w:r>
          </w:p>
          <w:p w14:paraId="7F27513B" w14:textId="6DC95DD5" w:rsidR="002A49CC" w:rsidRDefault="0006279D" w:rsidP="00C14343">
            <w:pPr>
              <w:jc w:val="both"/>
              <w:rPr>
                <w:sz w:val="11"/>
                <w:szCs w:val="11"/>
              </w:rPr>
            </w:pPr>
            <w:hyperlink r:id="rId8" w:history="1">
              <w:r w:rsidR="002A49CC" w:rsidRPr="00964858">
                <w:rPr>
                  <w:rStyle w:val="Hipervnculo"/>
                  <w:sz w:val="11"/>
                  <w:szCs w:val="11"/>
                </w:rPr>
                <w:t>https://www.youtube.com/watch?v=kVpXxMwBINs</w:t>
              </w:r>
            </w:hyperlink>
          </w:p>
          <w:p w14:paraId="54B2471E" w14:textId="27F86429" w:rsidR="002A49CC" w:rsidRPr="002A49CC" w:rsidRDefault="002A49CC" w:rsidP="00C14343">
            <w:pPr>
              <w:jc w:val="both"/>
              <w:rPr>
                <w:sz w:val="11"/>
                <w:szCs w:val="11"/>
              </w:rPr>
            </w:pPr>
          </w:p>
        </w:tc>
      </w:tr>
      <w:tr w:rsidR="00DF4D2C" w14:paraId="1B3A7C44" w14:textId="77777777" w:rsidTr="00C14343">
        <w:tc>
          <w:tcPr>
            <w:tcW w:w="2658" w:type="dxa"/>
            <w:shd w:val="clear" w:color="auto" w:fill="CCC7FA"/>
          </w:tcPr>
          <w:p w14:paraId="0C397ABA" w14:textId="729E85B4" w:rsidR="00DF4D2C" w:rsidRDefault="00DF4D2C" w:rsidP="00DF4D2C">
            <w:pPr>
              <w:jc w:val="center"/>
            </w:pPr>
          </w:p>
          <w:p w14:paraId="1F182B3A" w14:textId="73B8BA35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"/var/folders/lp/9fx7h1l9019dr88x_33055080000gn/T/com.microsoft.Word/WebArchiveCopyPasteTempFiles/cover.jpg"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0CC6FC1" wp14:editId="0DE7F331">
                  <wp:extent cx="1201955" cy="1803003"/>
                  <wp:effectExtent l="0" t="0" r="5080" b="635"/>
                  <wp:docPr id="9" name="Imagen 9" descr="Leer Cartas a Louise Colet de Gustave Flaubert libro completo online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er Cartas a Louise Colet de Gustave Flaubert libro completo online grati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87" cy="182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FFF2CC" w:themeFill="accent4" w:themeFillTint="33"/>
          </w:tcPr>
          <w:p w14:paraId="45AA11C9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</w:p>
          <w:p w14:paraId="5F7E022B" w14:textId="3004DD49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-1846 (Flaubert)</w:t>
            </w:r>
          </w:p>
          <w:p w14:paraId="0026059D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-Las cartas (considera la primera gran biblia del arte por el arte</w:t>
            </w:r>
          </w:p>
          <w:p w14:paraId="4DB21148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-La sátira en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Bouvard</w:t>
            </w:r>
            <w:proofErr w:type="spellEnd"/>
            <w:r>
              <w:rPr>
                <w:rFonts w:ascii="AppleSystemUIFont" w:hAnsi="AppleSystemUIFont" w:cs="AppleSystemUIFont"/>
                <w:lang w:val="es-ES_tradnl"/>
              </w:rPr>
              <w:t xml:space="preserve"> et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Pécuchet</w:t>
            </w:r>
            <w:proofErr w:type="spellEnd"/>
          </w:p>
          <w:p w14:paraId="4A85FC67" w14:textId="77777777" w:rsidR="00DF4D2C" w:rsidRDefault="00DF4D2C" w:rsidP="00DF4D2C">
            <w:pPr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-Influencia para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Conrad</w:t>
            </w:r>
            <w:proofErr w:type="spellEnd"/>
            <w:r>
              <w:rPr>
                <w:rFonts w:ascii="AppleSystemUIFont" w:hAnsi="AppleSystemUIFont" w:cs="AppleSystemUIFont"/>
                <w:lang w:val="es-ES_tradnl"/>
              </w:rPr>
              <w:t xml:space="preserve">, Joyce y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Pound</w:t>
            </w:r>
            <w:proofErr w:type="spellEnd"/>
          </w:p>
          <w:p w14:paraId="7D3F0497" w14:textId="287924D0" w:rsidR="00DF4D2C" w:rsidRDefault="00DF4D2C" w:rsidP="00DF4D2C"/>
        </w:tc>
        <w:tc>
          <w:tcPr>
            <w:tcW w:w="3567" w:type="dxa"/>
          </w:tcPr>
          <w:p w14:paraId="39ADED34" w14:textId="77777777" w:rsidR="00DF4D2C" w:rsidRDefault="00DF4D2C" w:rsidP="00DF4D2C">
            <w:r>
              <w:t>-Video expositivo: LITERAURE-Gustave Flaubert</w:t>
            </w:r>
          </w:p>
          <w:p w14:paraId="6071BF74" w14:textId="77777777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2F6C5E">
              <w:rPr>
                <w:sz w:val="11"/>
                <w:szCs w:val="11"/>
              </w:rPr>
              <w:instrText>https://www.youtube.com/watch?v=XK8lZO39T-0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https://www.youtube.com/watch?v=XK8lZO39T-0</w:t>
            </w:r>
            <w:r>
              <w:rPr>
                <w:sz w:val="11"/>
                <w:szCs w:val="11"/>
              </w:rPr>
              <w:fldChar w:fldCharType="end"/>
            </w:r>
          </w:p>
          <w:p w14:paraId="06CA9DA2" w14:textId="77777777" w:rsidR="00DF4D2C" w:rsidRDefault="00DF4D2C" w:rsidP="00DF4D2C">
            <w:pPr>
              <w:rPr>
                <w:sz w:val="11"/>
                <w:szCs w:val="11"/>
              </w:rPr>
            </w:pPr>
          </w:p>
          <w:p w14:paraId="260E172F" w14:textId="77777777" w:rsidR="00DF4D2C" w:rsidRDefault="00DF4D2C" w:rsidP="00DF4D2C">
            <w:r>
              <w:t>-Artículo: Flaubert, nuestro contemporáneo</w:t>
            </w:r>
          </w:p>
          <w:p w14:paraId="059C3CEC" w14:textId="77777777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2F6C5E">
              <w:rPr>
                <w:sz w:val="11"/>
                <w:szCs w:val="11"/>
              </w:rPr>
              <w:instrText>https://www.letraslibres.com/mexico/flaubert-nuestro-contemporaneo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https://www.letraslibres.com/mexico/flaubert-nuestro-contemporaneo</w:t>
            </w:r>
            <w:r>
              <w:rPr>
                <w:sz w:val="11"/>
                <w:szCs w:val="11"/>
              </w:rPr>
              <w:fldChar w:fldCharType="end"/>
            </w:r>
          </w:p>
          <w:p w14:paraId="75A021B8" w14:textId="14BBC89E" w:rsidR="00DF4D2C" w:rsidRPr="00A67F7F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5C4504" w14:paraId="4006F35C" w14:textId="77777777" w:rsidTr="00C14343">
        <w:tc>
          <w:tcPr>
            <w:tcW w:w="2658" w:type="dxa"/>
            <w:shd w:val="clear" w:color="auto" w:fill="CCC7FA"/>
          </w:tcPr>
          <w:p w14:paraId="6D722DF6" w14:textId="36564BF8" w:rsidR="00DF4D2C" w:rsidRDefault="00DF4D2C" w:rsidP="00DF4D2C">
            <w:pPr>
              <w:jc w:val="center"/>
            </w:pPr>
          </w:p>
          <w:p w14:paraId="2DBE1040" w14:textId="3CC961D1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"/var/folders/lp/9fx7h1l9019dr88x_33055080000gn/T/com.microsoft.Word/WebArchiveCopyPasteTempFiles/Azul_-_Primera_edici%C3%B3n.JPG"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BA5549" wp14:editId="60E5488B">
                  <wp:extent cx="1395411" cy="1962364"/>
                  <wp:effectExtent l="0" t="0" r="1905" b="0"/>
                  <wp:docPr id="8" name="Imagen 8" descr="Azul...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zul...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08" cy="199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1C467610" w14:textId="77777777" w:rsidR="00DF4D2C" w:rsidRDefault="00DF4D2C" w:rsidP="00DF4D2C"/>
          <w:p w14:paraId="77672F21" w14:textId="1130E824" w:rsidR="00DF4D2C" w:rsidRDefault="00DF4D2C" w:rsidP="00DF4D2C">
            <w:r>
              <w:t>-1896 (Rubén Darío)</w:t>
            </w:r>
          </w:p>
          <w:p w14:paraId="4C87F4DB" w14:textId="77777777" w:rsidR="00DF4D2C" w:rsidRDefault="00DF4D2C" w:rsidP="00DF4D2C">
            <w:r>
              <w:t xml:space="preserve">-Nicaragüa </w:t>
            </w:r>
          </w:p>
          <w:p w14:paraId="16C956BE" w14:textId="481DB582" w:rsidR="00DF4D2C" w:rsidRDefault="00DF4D2C" w:rsidP="00DF4D2C">
            <w:r>
              <w:t>-Principal impulsor y máximo representate</w:t>
            </w:r>
            <w:r>
              <w:t xml:space="preserve"> del movimiento del 98</w:t>
            </w:r>
          </w:p>
          <w:p w14:paraId="4511810D" w14:textId="77777777" w:rsidR="00DF4D2C" w:rsidRDefault="00DF4D2C" w:rsidP="00DF4D2C">
            <w:r>
              <w:t>-Cuentos y poemas</w:t>
            </w:r>
          </w:p>
          <w:p w14:paraId="4B90BB3F" w14:textId="36C91B03" w:rsidR="00DF4D2C" w:rsidRDefault="00DF4D2C" w:rsidP="00DF4D2C">
            <w:r>
              <w:t>-El modernismo alcanza su mayor desarrollo con la poesí</w:t>
            </w:r>
          </w:p>
          <w:p w14:paraId="5C1E1350" w14:textId="77777777" w:rsidR="00DF4D2C" w:rsidRDefault="00DF4D2C" w:rsidP="00DF4D2C"/>
          <w:p w14:paraId="0A6C2C78" w14:textId="77777777" w:rsidR="00DF4D2C" w:rsidRDefault="00DF4D2C" w:rsidP="00DF4D2C">
            <w:r>
              <w:lastRenderedPageBreak/>
              <w:t>-Tiene como base el parnacsianismo de Gautier y Ecole élémentaire de Lisle</w:t>
            </w:r>
          </w:p>
          <w:p w14:paraId="72F29D21" w14:textId="77777777" w:rsidR="00DF4D2C" w:rsidRDefault="00DF4D2C" w:rsidP="00DF4D2C">
            <w:r>
              <w:t>-Arte por el arte</w:t>
            </w:r>
          </w:p>
          <w:p w14:paraId="6F822F07" w14:textId="19D134EC" w:rsidR="00DF4D2C" w:rsidRDefault="00DF4D2C" w:rsidP="00DF4D2C"/>
        </w:tc>
        <w:tc>
          <w:tcPr>
            <w:tcW w:w="3567" w:type="dxa"/>
          </w:tcPr>
          <w:p w14:paraId="28C9B6EB" w14:textId="77777777" w:rsidR="00DF4D2C" w:rsidRDefault="00DF4D2C" w:rsidP="00DF4D2C">
            <w:r>
              <w:lastRenderedPageBreak/>
              <w:t>-Artículol: Rubén Darío, fundador del modernismo</w:t>
            </w:r>
          </w:p>
          <w:p w14:paraId="769ED2B6" w14:textId="126EABA5" w:rsidR="00DF4D2C" w:rsidRDefault="00DF4D2C" w:rsidP="00DF4D2C">
            <w:pPr>
              <w:rPr>
                <w:sz w:val="11"/>
                <w:szCs w:val="11"/>
              </w:rPr>
            </w:pPr>
            <w:hyperlink r:id="rId11" w:history="1">
              <w:r w:rsidRPr="00964858">
                <w:rPr>
                  <w:rStyle w:val="Hipervnculo"/>
                  <w:sz w:val="11"/>
                  <w:szCs w:val="11"/>
                </w:rPr>
                <w:t>https://unamglobal.unam.mx/</w:t>
              </w:r>
              <w:r w:rsidRPr="00964858">
                <w:rPr>
                  <w:rStyle w:val="Hipervnculo"/>
                  <w:sz w:val="11"/>
                  <w:szCs w:val="11"/>
                </w:rPr>
                <w:t>r</w:t>
              </w:r>
              <w:r w:rsidRPr="00964858">
                <w:rPr>
                  <w:rStyle w:val="Hipervnculo"/>
                  <w:sz w:val="11"/>
                  <w:szCs w:val="11"/>
                </w:rPr>
                <w:t>uben-dario-fundador-del-modernismo/</w:t>
              </w:r>
            </w:hyperlink>
          </w:p>
          <w:p w14:paraId="70532031" w14:textId="7F2CD971" w:rsidR="00DF4D2C" w:rsidRPr="00DF4D2C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5C4504" w14:paraId="34C555D7" w14:textId="77777777" w:rsidTr="00C14343">
        <w:tc>
          <w:tcPr>
            <w:tcW w:w="2658" w:type="dxa"/>
            <w:shd w:val="clear" w:color="auto" w:fill="CCC7FA"/>
          </w:tcPr>
          <w:p w14:paraId="57C843A9" w14:textId="147F6998" w:rsidR="00DF4D2C" w:rsidRPr="005C4504" w:rsidRDefault="00DF4D2C" w:rsidP="00DF4D2C">
            <w:pPr>
              <w:jc w:val="center"/>
            </w:pPr>
          </w:p>
          <w:p w14:paraId="551C7A87" w14:textId="27AD41E3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"/var/folders/lp/9fx7h1l9019dr88x_33055080000gn/T/com.microsoft.Word/WebArchiveCopyPasteTempFiles/machine_stops.jpg"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CC55E4F" wp14:editId="7ABFC30E">
                  <wp:extent cx="1230553" cy="1941815"/>
                  <wp:effectExtent l="0" t="0" r="1905" b="1905"/>
                  <wp:docPr id="3" name="Imagen 3" descr="La Máquina se detiene&quot; una novela de 1909 que predijo el internet... y el  sangrante fin de la humanidad - Al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 Máquina se detiene&quot; una novela de 1909 que predijo el internet... y el  sangrante fin de la humanidad - Al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47" cy="196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F5AE3DA" w14:textId="5DCDD74C" w:rsidR="00DF4D2C" w:rsidRDefault="00DF4D2C" w:rsidP="00DF4D2C">
            <w:pPr>
              <w:jc w:val="center"/>
            </w:pPr>
          </w:p>
          <w:p w14:paraId="65B2D820" w14:textId="77777777" w:rsidR="00DF4D2C" w:rsidRPr="00D32F43" w:rsidRDefault="00DF4D2C" w:rsidP="00DF4D2C">
            <w:pPr>
              <w:rPr>
                <w:lang w:val="en-US"/>
              </w:rPr>
            </w:pPr>
          </w:p>
        </w:tc>
        <w:tc>
          <w:tcPr>
            <w:tcW w:w="2269" w:type="dxa"/>
            <w:shd w:val="clear" w:color="auto" w:fill="FFF2CC" w:themeFill="accent4" w:themeFillTint="33"/>
          </w:tcPr>
          <w:p w14:paraId="6F41E8FC" w14:textId="77777777" w:rsidR="00DF4D2C" w:rsidRDefault="00DF4D2C" w:rsidP="00DF4D2C"/>
          <w:p w14:paraId="714BDAE9" w14:textId="562BF424" w:rsidR="00DF4D2C" w:rsidRDefault="00DF4D2C" w:rsidP="00DF4D2C">
            <w:r>
              <w:t>-1909 (E.M Forster)</w:t>
            </w:r>
          </w:p>
          <w:p w14:paraId="0619FEA8" w14:textId="77777777" w:rsidR="00DF4D2C" w:rsidRDefault="00DF4D2C" w:rsidP="00DF4D2C">
            <w:r>
              <w:t>-Realidad distópica</w:t>
            </w:r>
          </w:p>
          <w:p w14:paraId="2E4B16A0" w14:textId="77777777" w:rsidR="00DF4D2C" w:rsidRDefault="00DF4D2C" w:rsidP="00DF4D2C">
            <w:r>
              <w:t>-Robótica, máquinas</w:t>
            </w:r>
          </w:p>
          <w:p w14:paraId="11AFB652" w14:textId="77777777" w:rsidR="00DF4D2C" w:rsidRDefault="00DF4D2C" w:rsidP="00DF4D2C">
            <w:r>
              <w:t>-Lo que no puede realizarse en la vida cotidiana</w:t>
            </w:r>
          </w:p>
          <w:p w14:paraId="1CF21220" w14:textId="77777777" w:rsidR="00DF4D2C" w:rsidRDefault="00DF4D2C" w:rsidP="00DF4D2C">
            <w:r>
              <w:t xml:space="preserve">-Asociaciones de la tecnología y la cibercultura </w:t>
            </w:r>
          </w:p>
          <w:p w14:paraId="0DAE2128" w14:textId="77777777" w:rsidR="00DF4D2C" w:rsidRDefault="00DF4D2C" w:rsidP="00DF4D2C">
            <w:r>
              <w:t>-Sociedad industrial</w:t>
            </w:r>
          </w:p>
          <w:p w14:paraId="191A3D50" w14:textId="6C3AB29A" w:rsidR="00DF4D2C" w:rsidRPr="00D32F43" w:rsidRDefault="00DF4D2C" w:rsidP="00DF4D2C">
            <w:r>
              <w:t>-Sentido de realidad</w:t>
            </w:r>
          </w:p>
        </w:tc>
        <w:tc>
          <w:tcPr>
            <w:tcW w:w="3567" w:type="dxa"/>
          </w:tcPr>
          <w:p w14:paraId="44A6D97B" w14:textId="77777777" w:rsidR="00DF4D2C" w:rsidRDefault="00DF4D2C" w:rsidP="00DF4D2C">
            <w:r>
              <w:t>-Artículo: “La máquina se detiene”: la asombrosa novela escrita hace 100 años que retrata la vida en cuarentena de 2020</w:t>
            </w:r>
          </w:p>
          <w:p w14:paraId="4FF21355" w14:textId="77777777" w:rsidR="00DF4D2C" w:rsidRDefault="00DF4D2C" w:rsidP="00DF4D2C">
            <w:pPr>
              <w:rPr>
                <w:sz w:val="11"/>
                <w:szCs w:val="11"/>
              </w:rPr>
            </w:pPr>
            <w:hyperlink r:id="rId13" w:history="1">
              <w:r w:rsidRPr="00964858">
                <w:rPr>
                  <w:rStyle w:val="Hipervnculo"/>
                  <w:sz w:val="11"/>
                  <w:szCs w:val="11"/>
                </w:rPr>
                <w:t>https://www.eluniversal.com.mx/cultura/letras/la-maquina-se-detiene-novela-de-hace-100-anos-que-muestra-pan</w:t>
              </w:r>
              <w:r w:rsidRPr="00964858">
                <w:rPr>
                  <w:rStyle w:val="Hipervnculo"/>
                  <w:sz w:val="11"/>
                  <w:szCs w:val="11"/>
                </w:rPr>
                <w:t>d</w:t>
              </w:r>
              <w:r w:rsidRPr="00964858">
                <w:rPr>
                  <w:rStyle w:val="Hipervnculo"/>
                  <w:sz w:val="11"/>
                  <w:szCs w:val="11"/>
                </w:rPr>
                <w:t>emia-2020</w:t>
              </w:r>
            </w:hyperlink>
          </w:p>
          <w:p w14:paraId="67C9D2BF" w14:textId="77777777" w:rsidR="00DF4D2C" w:rsidRDefault="00DF4D2C" w:rsidP="00DF4D2C"/>
          <w:p w14:paraId="6ABAE27B" w14:textId="54269909" w:rsidR="00DF4D2C" w:rsidRDefault="00DF4D2C" w:rsidP="00DF4D2C">
            <w:r w:rsidRPr="00A67F7F">
              <w:t>-Video bl</w:t>
            </w:r>
            <w:r>
              <w:t xml:space="preserve">og: Las obras que predijeron la aparición de internet </w:t>
            </w:r>
          </w:p>
          <w:p w14:paraId="1E8F8332" w14:textId="77777777" w:rsidR="00DF4D2C" w:rsidRPr="00A67F7F" w:rsidRDefault="00DF4D2C" w:rsidP="00DF4D2C">
            <w:pPr>
              <w:rPr>
                <w:sz w:val="11"/>
                <w:szCs w:val="11"/>
              </w:rPr>
            </w:pPr>
            <w:hyperlink r:id="rId14" w:history="1">
              <w:r w:rsidRPr="00A67F7F">
                <w:rPr>
                  <w:rStyle w:val="Hipervnculo"/>
                  <w:sz w:val="11"/>
                  <w:szCs w:val="11"/>
                </w:rPr>
                <w:t>https://www.youtube.com/watch?v=c89Ml9xQt78</w:t>
              </w:r>
            </w:hyperlink>
          </w:p>
          <w:p w14:paraId="02A8C7F8" w14:textId="77777777" w:rsidR="00DF4D2C" w:rsidRDefault="00DF4D2C" w:rsidP="00DF4D2C"/>
          <w:p w14:paraId="200C2E6B" w14:textId="77777777" w:rsidR="00DF4D2C" w:rsidRDefault="00DF4D2C" w:rsidP="00DF4D2C">
            <w:pPr>
              <w:rPr>
                <w:lang w:val="en-US"/>
              </w:rPr>
            </w:pPr>
            <w:r w:rsidRPr="00D32F43">
              <w:rPr>
                <w:lang w:val="en-US"/>
              </w:rPr>
              <w:t xml:space="preserve">-Video </w:t>
            </w:r>
            <w:proofErr w:type="spellStart"/>
            <w:r w:rsidRPr="00D32F43">
              <w:rPr>
                <w:lang w:val="en-US"/>
              </w:rPr>
              <w:t>análisis</w:t>
            </w:r>
            <w:proofErr w:type="spellEnd"/>
            <w:r w:rsidRPr="00D32F43">
              <w:rPr>
                <w:lang w:val="en-US"/>
              </w:rPr>
              <w:t>: An Analysis of</w:t>
            </w:r>
            <w:r>
              <w:rPr>
                <w:lang w:val="en-US"/>
              </w:rPr>
              <w:t xml:space="preserve"> “The Machine Stops” by E.M Forster</w:t>
            </w:r>
          </w:p>
          <w:p w14:paraId="0E5D70A1" w14:textId="77777777" w:rsidR="00DF4D2C" w:rsidRDefault="00DF4D2C" w:rsidP="00DF4D2C">
            <w:pPr>
              <w:rPr>
                <w:sz w:val="11"/>
                <w:szCs w:val="11"/>
                <w:lang w:val="en-US"/>
              </w:rPr>
            </w:pPr>
            <w:hyperlink r:id="rId15" w:history="1">
              <w:r w:rsidRPr="00964858">
                <w:rPr>
                  <w:rStyle w:val="Hipervnculo"/>
                  <w:sz w:val="11"/>
                  <w:szCs w:val="11"/>
                  <w:lang w:val="en-US"/>
                </w:rPr>
                <w:t>https://www.youtube.com/watch?v=k2XXkauk0eU</w:t>
              </w:r>
            </w:hyperlink>
          </w:p>
          <w:p w14:paraId="1EAED8F1" w14:textId="5CDD7F76" w:rsidR="00DF4D2C" w:rsidRPr="005C4504" w:rsidRDefault="00DF4D2C" w:rsidP="00DF4D2C">
            <w:pPr>
              <w:rPr>
                <w:sz w:val="11"/>
                <w:szCs w:val="11"/>
                <w:lang w:val="en-US"/>
              </w:rPr>
            </w:pPr>
          </w:p>
        </w:tc>
      </w:tr>
      <w:tr w:rsidR="00DF4D2C" w:rsidRPr="00D32F43" w14:paraId="4F969A83" w14:textId="77777777" w:rsidTr="00C14343">
        <w:tc>
          <w:tcPr>
            <w:tcW w:w="2658" w:type="dxa"/>
            <w:shd w:val="clear" w:color="auto" w:fill="CCC7FA"/>
          </w:tcPr>
          <w:p w14:paraId="31E9C513" w14:textId="77777777" w:rsidR="00DF4D2C" w:rsidRDefault="00DF4D2C" w:rsidP="00DF4D2C">
            <w:pPr>
              <w:jc w:val="center"/>
            </w:pPr>
          </w:p>
          <w:p w14:paraId="071D3800" w14:textId="77777777" w:rsidR="00DF4D2C" w:rsidRDefault="00DF4D2C" w:rsidP="00DF4D2C">
            <w:pPr>
              <w:jc w:val="center"/>
            </w:pPr>
          </w:p>
          <w:p w14:paraId="7B5731D4" w14:textId="703A495C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"/var/folders/lp/9fx7h1l9019dr88x_33055080000gn/T/com.microsoft.Word/WebArchiveCopyPasteTempFiles/literaturafinisecular-150302061658-conversion-gate02-thumbnail-4.jpg?cb=1425277093"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8B8AC2" wp14:editId="1E3C3CDD">
                  <wp:extent cx="1550877" cy="1568001"/>
                  <wp:effectExtent l="0" t="0" r="0" b="0"/>
                  <wp:docPr id="5" name="Imagen 5" descr="Literatura finisecular para 4º 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eratura finisecular para 4º ES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1" r="13014"/>
                          <a:stretch/>
                        </pic:blipFill>
                        <pic:spPr bwMode="auto">
                          <a:xfrm>
                            <a:off x="0" y="0"/>
                            <a:ext cx="1561517" cy="157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17AED1A" w14:textId="77777777" w:rsidR="00DF4D2C" w:rsidRPr="00D32F43" w:rsidRDefault="00DF4D2C" w:rsidP="00DF4D2C"/>
        </w:tc>
        <w:tc>
          <w:tcPr>
            <w:tcW w:w="2269" w:type="dxa"/>
            <w:shd w:val="clear" w:color="auto" w:fill="DEEAF6" w:themeFill="accent5" w:themeFillTint="33"/>
          </w:tcPr>
          <w:p w14:paraId="1DB3B79B" w14:textId="77777777" w:rsidR="00DF4D2C" w:rsidRDefault="00DF4D2C" w:rsidP="00DF4D2C"/>
          <w:p w14:paraId="4B5B3D8D" w14:textId="4E93F891" w:rsidR="00DF4D2C" w:rsidRDefault="00DF4D2C" w:rsidP="00DF4D2C">
            <w:r>
              <w:t>-Final del s. XIX</w:t>
            </w:r>
          </w:p>
          <w:p w14:paraId="1F467662" w14:textId="77777777" w:rsidR="00DF4D2C" w:rsidRDefault="00DF4D2C" w:rsidP="00DF4D2C">
            <w:r>
              <w:t>-Cansancio del Realismo</w:t>
            </w:r>
          </w:p>
          <w:p w14:paraId="2999CDFD" w14:textId="77777777" w:rsidR="00DF4D2C" w:rsidRDefault="00DF4D2C" w:rsidP="00DF4D2C">
            <w:r>
              <w:t>-Comienzo de la 1ª Guerra Mundial</w:t>
            </w:r>
          </w:p>
          <w:p w14:paraId="32D07528" w14:textId="41555870" w:rsidR="00DF4D2C" w:rsidRDefault="00DF4D2C" w:rsidP="00DF4D2C">
            <w:r>
              <w:t xml:space="preserve">-Impulsos innovadores actitud rebelde frente a los valores burgueses </w:t>
            </w:r>
          </w:p>
          <w:p w14:paraId="5975AC55" w14:textId="77777777" w:rsidR="00DF4D2C" w:rsidRDefault="00DF4D2C" w:rsidP="00DF4D2C">
            <w:r>
              <w:t>-Cuna en Hispanoamérica</w:t>
            </w:r>
          </w:p>
          <w:p w14:paraId="33E6C9AD" w14:textId="1297827D" w:rsidR="00DF4D2C" w:rsidRPr="00D32F43" w:rsidRDefault="00DF4D2C" w:rsidP="00DF4D2C"/>
        </w:tc>
        <w:tc>
          <w:tcPr>
            <w:tcW w:w="3567" w:type="dxa"/>
          </w:tcPr>
          <w:p w14:paraId="52001F15" w14:textId="77777777" w:rsidR="00DF4D2C" w:rsidRDefault="00DF4D2C" w:rsidP="00DF4D2C">
            <w:r>
              <w:t>- Blog: Literatura finisecular: Modernismo y Generación del 98</w:t>
            </w:r>
          </w:p>
          <w:p w14:paraId="3B171919" w14:textId="321FECC9" w:rsidR="00DF4D2C" w:rsidRDefault="00DF4D2C" w:rsidP="00DF4D2C">
            <w:pPr>
              <w:rPr>
                <w:sz w:val="11"/>
                <w:szCs w:val="11"/>
              </w:rPr>
            </w:pPr>
            <w:hyperlink r:id="rId17" w:history="1">
              <w:r w:rsidRPr="00964858">
                <w:rPr>
                  <w:rStyle w:val="Hipervnculo"/>
                  <w:sz w:val="11"/>
                  <w:szCs w:val="11"/>
                </w:rPr>
                <w:t>https://lengualia.word</w:t>
              </w:r>
              <w:r w:rsidRPr="00964858">
                <w:rPr>
                  <w:rStyle w:val="Hipervnculo"/>
                  <w:sz w:val="11"/>
                  <w:szCs w:val="11"/>
                </w:rPr>
                <w:t>p</w:t>
              </w:r>
              <w:r w:rsidRPr="00964858">
                <w:rPr>
                  <w:rStyle w:val="Hipervnculo"/>
                  <w:sz w:val="11"/>
                  <w:szCs w:val="11"/>
                </w:rPr>
                <w:t>ress.com/2015/03/02/literatura-finisecular-modernismo-y-gener</w:t>
              </w:r>
              <w:r w:rsidRPr="00964858">
                <w:rPr>
                  <w:rStyle w:val="Hipervnculo"/>
                  <w:sz w:val="11"/>
                  <w:szCs w:val="11"/>
                </w:rPr>
                <w:t>a</w:t>
              </w:r>
              <w:r w:rsidRPr="00964858">
                <w:rPr>
                  <w:rStyle w:val="Hipervnculo"/>
                  <w:sz w:val="11"/>
                  <w:szCs w:val="11"/>
                </w:rPr>
                <w:t>cion-del-98/</w:t>
              </w:r>
            </w:hyperlink>
          </w:p>
          <w:p w14:paraId="43CFDDD5" w14:textId="77777777" w:rsidR="00DF4D2C" w:rsidRPr="00B653BB" w:rsidRDefault="00DF4D2C" w:rsidP="00DF4D2C">
            <w:pPr>
              <w:rPr>
                <w:sz w:val="11"/>
                <w:szCs w:val="11"/>
              </w:rPr>
            </w:pPr>
          </w:p>
          <w:p w14:paraId="0A3D2551" w14:textId="77777777" w:rsidR="00DF4D2C" w:rsidRDefault="00DF4D2C" w:rsidP="00DF4D2C">
            <w:r>
              <w:t>-Video expositivo: Modernismo en arte y litertura</w:t>
            </w:r>
          </w:p>
          <w:p w14:paraId="031A75F5" w14:textId="7A9146A4" w:rsidR="00DF4D2C" w:rsidRPr="00B653BB" w:rsidRDefault="00DF4D2C" w:rsidP="00DF4D2C">
            <w:pPr>
              <w:rPr>
                <w:sz w:val="11"/>
                <w:szCs w:val="11"/>
              </w:rPr>
            </w:pPr>
            <w:hyperlink r:id="rId18" w:history="1">
              <w:r w:rsidRPr="00B653BB">
                <w:rPr>
                  <w:rStyle w:val="Hipervnculo"/>
                  <w:sz w:val="11"/>
                  <w:szCs w:val="11"/>
                </w:rPr>
                <w:t>https://www.youtube.com/watch?v=gUGXB0GgvSU&amp;feature=emb_title</w:t>
              </w:r>
            </w:hyperlink>
          </w:p>
          <w:p w14:paraId="5BB52448" w14:textId="77777777" w:rsidR="00DF4D2C" w:rsidRDefault="00DF4D2C" w:rsidP="00DF4D2C"/>
          <w:p w14:paraId="07D474CB" w14:textId="77777777" w:rsidR="00DF4D2C" w:rsidRDefault="00DF4D2C" w:rsidP="00DF4D2C">
            <w:r>
              <w:t>-Video expositivo: MODERNISMO Y GENERACIÓN DEL 98</w:t>
            </w:r>
          </w:p>
          <w:p w14:paraId="286BE81B" w14:textId="38BB12AE" w:rsidR="00DF4D2C" w:rsidRDefault="00DF4D2C" w:rsidP="00DF4D2C">
            <w:pPr>
              <w:rPr>
                <w:sz w:val="11"/>
                <w:szCs w:val="11"/>
              </w:rPr>
            </w:pPr>
            <w:hyperlink r:id="rId19" w:history="1">
              <w:r w:rsidRPr="00964858">
                <w:rPr>
                  <w:rStyle w:val="Hipervnculo"/>
                  <w:sz w:val="11"/>
                  <w:szCs w:val="11"/>
                </w:rPr>
                <w:t>https://www.youtube.com/watch?v=v5NZmNy7HRE&amp;feature=emb_title</w:t>
              </w:r>
            </w:hyperlink>
          </w:p>
          <w:p w14:paraId="37D3B369" w14:textId="4A01216B" w:rsidR="00DF4D2C" w:rsidRPr="001B2947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D32F43" w14:paraId="16381942" w14:textId="77777777" w:rsidTr="00C14343">
        <w:tc>
          <w:tcPr>
            <w:tcW w:w="2658" w:type="dxa"/>
            <w:shd w:val="clear" w:color="auto" w:fill="CCC7FA"/>
          </w:tcPr>
          <w:p w14:paraId="41355D64" w14:textId="77777777" w:rsidR="00DF4D2C" w:rsidRDefault="00DF4D2C" w:rsidP="00DF4D2C"/>
          <w:p w14:paraId="0F721E18" w14:textId="77777777" w:rsidR="00DF4D2C" w:rsidRDefault="00DF4D2C" w:rsidP="00DF4D2C"/>
          <w:p w14:paraId="5FB2657C" w14:textId="374C9162" w:rsidR="00DF4D2C" w:rsidRPr="00D32F43" w:rsidRDefault="00DF4D2C" w:rsidP="00DF4D2C">
            <w:r>
              <w:lastRenderedPageBreak/>
              <w:fldChar w:fldCharType="begin"/>
            </w:r>
            <w:r>
              <w:instrText xml:space="preserve"> INCLUDEPICTURE "/var/folders/lp/9fx7h1l9019dr88x_33055080000gn/T/com.microsoft.Word/WebArchiveCopyPasteTempFiles/C2-La-metamorfosis.jpg"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B113D33" wp14:editId="41C1DA62">
                  <wp:extent cx="1550670" cy="2453647"/>
                  <wp:effectExtent l="0" t="0" r="0" b="0"/>
                  <wp:docPr id="4" name="Imagen 4" descr="La metamorfosis. Franz Kafka. NOVEDAD JUNIO 201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 metamorfosis. Franz Kafka. NOVEDAD JUNIO 201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228" cy="247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FFF2CC" w:themeFill="accent4" w:themeFillTint="33"/>
          </w:tcPr>
          <w:p w14:paraId="1C9D4A22" w14:textId="77777777" w:rsidR="00DF4D2C" w:rsidRDefault="00DF4D2C" w:rsidP="00DF4D2C"/>
          <w:p w14:paraId="46C50C58" w14:textId="27F928C1" w:rsidR="00DF4D2C" w:rsidRPr="00B653BB" w:rsidRDefault="00DF4D2C" w:rsidP="00DF4D2C">
            <w:r w:rsidRPr="00B653BB">
              <w:t xml:space="preserve">-1915 (F. </w:t>
            </w:r>
            <w:r>
              <w:t>Kafka)</w:t>
            </w:r>
          </w:p>
          <w:p w14:paraId="107756FA" w14:textId="77777777" w:rsidR="00DF4D2C" w:rsidRDefault="00DF4D2C" w:rsidP="00DF4D2C">
            <w:r w:rsidRPr="00D32F43">
              <w:t>-Influencia al cine no realista</w:t>
            </w:r>
            <w:r>
              <w:t xml:space="preserve"> del s.XX</w:t>
            </w:r>
          </w:p>
          <w:p w14:paraId="57ADEF60" w14:textId="1FB8690D" w:rsidR="00DF4D2C" w:rsidRDefault="00DF4D2C" w:rsidP="00DF4D2C">
            <w:r>
              <w:t>-Canon de la literatura fantástica</w:t>
            </w:r>
          </w:p>
          <w:p w14:paraId="29CE2599" w14:textId="38A61CDC" w:rsidR="00DF4D2C" w:rsidRDefault="00DF4D2C" w:rsidP="00DF4D2C">
            <w:r>
              <w:t>-Metáfora de la condición humana</w:t>
            </w:r>
          </w:p>
          <w:p w14:paraId="648528C2" w14:textId="77777777" w:rsidR="00DF4D2C" w:rsidRDefault="00DF4D2C" w:rsidP="00DF4D2C">
            <w:r>
              <w:t xml:space="preserve">-Principios ontológicos de la mitología clásica </w:t>
            </w:r>
          </w:p>
          <w:p w14:paraId="637993EF" w14:textId="77777777" w:rsidR="00DF4D2C" w:rsidRDefault="00DF4D2C" w:rsidP="00DF4D2C">
            <w:r>
              <w:t>-Precesos mentales/cultrurales</w:t>
            </w:r>
          </w:p>
          <w:p w14:paraId="4A2D2286" w14:textId="77777777" w:rsidR="00DF4D2C" w:rsidRDefault="00DF4D2C" w:rsidP="00DF4D2C">
            <w:r>
              <w:t>-Sentido de realidad</w:t>
            </w:r>
          </w:p>
          <w:p w14:paraId="6F61324E" w14:textId="77777777" w:rsidR="00DF4D2C" w:rsidRDefault="00DF4D2C" w:rsidP="00DF4D2C">
            <w:r>
              <w:lastRenderedPageBreak/>
              <w:t>-Institucionalización de la colectividad</w:t>
            </w:r>
          </w:p>
          <w:p w14:paraId="59EC3457" w14:textId="44E3B9F1" w:rsidR="00DF4D2C" w:rsidRPr="00D32F43" w:rsidRDefault="00DF4D2C" w:rsidP="00DF4D2C"/>
        </w:tc>
        <w:tc>
          <w:tcPr>
            <w:tcW w:w="3567" w:type="dxa"/>
          </w:tcPr>
          <w:p w14:paraId="65266F6E" w14:textId="77777777" w:rsidR="00DF4D2C" w:rsidRDefault="00DF4D2C" w:rsidP="00DF4D2C">
            <w:r>
              <w:lastRenderedPageBreak/>
              <w:t>-Artículo: entre la angustia y el absurdo</w:t>
            </w:r>
          </w:p>
          <w:p w14:paraId="0E8DC25B" w14:textId="77777777" w:rsidR="00DF4D2C" w:rsidRDefault="00DF4D2C" w:rsidP="00DF4D2C">
            <w:pPr>
              <w:rPr>
                <w:sz w:val="11"/>
                <w:szCs w:val="11"/>
              </w:rPr>
            </w:pPr>
            <w:hyperlink r:id="rId21" w:history="1">
              <w:r w:rsidRPr="00964858">
                <w:rPr>
                  <w:rStyle w:val="Hipervnculo"/>
                  <w:sz w:val="11"/>
                  <w:szCs w:val="11"/>
                </w:rPr>
                <w:t>https://www.rtve.es/radio/20200603/kafka-metamorfosis-absurdo-existencialismo/2014993.shtml</w:t>
              </w:r>
            </w:hyperlink>
          </w:p>
          <w:p w14:paraId="6F65C60B" w14:textId="77777777" w:rsidR="00DF4D2C" w:rsidRDefault="00DF4D2C" w:rsidP="00DF4D2C">
            <w:pPr>
              <w:rPr>
                <w:sz w:val="11"/>
                <w:szCs w:val="11"/>
              </w:rPr>
            </w:pPr>
          </w:p>
          <w:p w14:paraId="2E6B7B8C" w14:textId="77777777" w:rsidR="00DF4D2C" w:rsidRDefault="00DF4D2C" w:rsidP="00DF4D2C">
            <w:r>
              <w:t>-Reseña: Valoración e influencias de la metamorfosis</w:t>
            </w:r>
          </w:p>
          <w:p w14:paraId="6C6F84E5" w14:textId="77777777" w:rsidR="00DF4D2C" w:rsidRPr="000C30F5" w:rsidRDefault="00DF4D2C" w:rsidP="00DF4D2C">
            <w:pPr>
              <w:rPr>
                <w:sz w:val="11"/>
                <w:szCs w:val="11"/>
              </w:rPr>
            </w:pPr>
            <w:hyperlink r:id="rId22" w:history="1">
              <w:r w:rsidRPr="000C30F5">
                <w:rPr>
                  <w:rStyle w:val="Hipervnculo"/>
                  <w:sz w:val="11"/>
                  <w:szCs w:val="11"/>
                </w:rPr>
                <w:t>http://carloslenguachn.blogspot.com/2016/05/valoracion-e-influencias-de-la.html</w:t>
              </w:r>
            </w:hyperlink>
          </w:p>
          <w:p w14:paraId="55A0D5D4" w14:textId="7391B9D0" w:rsidR="00DF4D2C" w:rsidRPr="00D32F43" w:rsidRDefault="00DF4D2C" w:rsidP="00DF4D2C"/>
        </w:tc>
      </w:tr>
      <w:tr w:rsidR="00DF4D2C" w:rsidRPr="00D32F43" w14:paraId="623EFE29" w14:textId="77777777" w:rsidTr="00F60597">
        <w:tc>
          <w:tcPr>
            <w:tcW w:w="2658" w:type="dxa"/>
            <w:shd w:val="clear" w:color="auto" w:fill="CCC7FA"/>
          </w:tcPr>
          <w:p w14:paraId="3C270E69" w14:textId="25928A1A" w:rsidR="00DF4D2C" w:rsidRDefault="00DF4D2C" w:rsidP="00DF4D2C">
            <w:pPr>
              <w:jc w:val="center"/>
            </w:pPr>
          </w:p>
          <w:p w14:paraId="586E59F2" w14:textId="7B014FC7" w:rsidR="00DF4D2C" w:rsidRPr="00D32F43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"/var/folders/lp/9fx7h1l9019dr88x_33055080000gn/T/com.microsoft.Word/WebArchiveCopyPasteTempFiles/800_p-el-hombre-invisible.jpg"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5E7588" wp14:editId="3E6866A5">
                  <wp:extent cx="1082370" cy="1715784"/>
                  <wp:effectExtent l="0" t="0" r="0" b="0"/>
                  <wp:docPr id="2" name="Imagen 2" descr="El hombre invis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hombre invisi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24"/>
                          <a:stretch/>
                        </pic:blipFill>
                        <pic:spPr bwMode="auto">
                          <a:xfrm>
                            <a:off x="0" y="0"/>
                            <a:ext cx="1100950" cy="174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4679C123" w14:textId="77777777" w:rsidR="00DF4D2C" w:rsidRDefault="00DF4D2C" w:rsidP="00DF4D2C"/>
          <w:p w14:paraId="30397B86" w14:textId="6BB9803E" w:rsidR="00DF4D2C" w:rsidRDefault="00DF4D2C" w:rsidP="00DF4D2C">
            <w:r>
              <w:t>-</w:t>
            </w:r>
            <w:r>
              <w:t>1887 (H.G Wells)</w:t>
            </w:r>
          </w:p>
          <w:p w14:paraId="28448565" w14:textId="77777777" w:rsidR="00DF4D2C" w:rsidRDefault="00DF4D2C" w:rsidP="00DF4D2C">
            <w:r>
              <w:t>-Novela, ciencia ficción</w:t>
            </w:r>
          </w:p>
          <w:p w14:paraId="67BE32A1" w14:textId="77777777" w:rsidR="00DF4D2C" w:rsidRDefault="00DF4D2C" w:rsidP="00DF4D2C">
            <w:r>
              <w:t>-Intervención corporal con base en una teoría científica</w:t>
            </w:r>
          </w:p>
          <w:p w14:paraId="06A93A83" w14:textId="77777777" w:rsidR="00DF4D2C" w:rsidRDefault="00DF4D2C" w:rsidP="00DF4D2C">
            <w:r>
              <w:t>-Paradójica</w:t>
            </w:r>
          </w:p>
          <w:p w14:paraId="253655E9" w14:textId="77777777" w:rsidR="00DF4D2C" w:rsidRDefault="00DF4D2C" w:rsidP="00DF4D2C">
            <w:r>
              <w:t>-Realismo narrativo</w:t>
            </w:r>
          </w:p>
          <w:p w14:paraId="308A8677" w14:textId="77777777" w:rsidR="00DF4D2C" w:rsidRDefault="00DF4D2C" w:rsidP="00DF4D2C">
            <w:r>
              <w:t>-Horror enmarcado en el desarrollo tecnológico</w:t>
            </w:r>
          </w:p>
          <w:p w14:paraId="1C7D765A" w14:textId="502642F1" w:rsidR="00DF4D2C" w:rsidRPr="00D32F43" w:rsidRDefault="00DF4D2C" w:rsidP="00DF4D2C"/>
        </w:tc>
        <w:tc>
          <w:tcPr>
            <w:tcW w:w="3567" w:type="dxa"/>
          </w:tcPr>
          <w:p w14:paraId="679F5274" w14:textId="77777777" w:rsidR="00DF4D2C" w:rsidRPr="00DF4D2C" w:rsidRDefault="00DF4D2C" w:rsidP="00DF4D2C">
            <w:pPr>
              <w:autoSpaceDE w:val="0"/>
              <w:autoSpaceDN w:val="0"/>
              <w:adjustRightInd w:val="0"/>
              <w:spacing w:after="40"/>
              <w:rPr>
                <w:rFonts w:cs="AppleSystemUIFontBold"/>
                <w:lang w:val="es-ES_tradnl"/>
              </w:rPr>
            </w:pPr>
            <w:r w:rsidRPr="00DF4D2C">
              <w:rPr>
                <w:rFonts w:cs="AppleSystemUIFontBold"/>
                <w:lang w:val="es-ES_tradnl"/>
              </w:rPr>
              <w:t xml:space="preserve">-Video análisis: Un poder corruptor – El hombre </w:t>
            </w:r>
            <w:proofErr w:type="spellStart"/>
            <w:r w:rsidRPr="00DF4D2C">
              <w:rPr>
                <w:rFonts w:cs="AppleSystemUIFontBold"/>
                <w:lang w:val="es-ES_tradnl"/>
              </w:rPr>
              <w:t>invinsible</w:t>
            </w:r>
            <w:proofErr w:type="spellEnd"/>
            <w:r w:rsidRPr="00DF4D2C">
              <w:rPr>
                <w:rFonts w:cs="AppleSystemUIFontBold"/>
                <w:lang w:val="es-ES_tradnl"/>
              </w:rPr>
              <w:t xml:space="preserve"> por H.G Wells</w:t>
            </w:r>
          </w:p>
          <w:p w14:paraId="662B2752" w14:textId="77777777" w:rsidR="00DF4D2C" w:rsidRPr="00DF4D2C" w:rsidRDefault="00DF4D2C" w:rsidP="00DF4D2C">
            <w:pPr>
              <w:autoSpaceDE w:val="0"/>
              <w:autoSpaceDN w:val="0"/>
              <w:adjustRightInd w:val="0"/>
              <w:rPr>
                <w:rFonts w:cs="AppleSystemUIFont"/>
                <w:sz w:val="11"/>
                <w:szCs w:val="11"/>
                <w:lang w:val="es-ES_tradnl"/>
              </w:rPr>
            </w:pPr>
            <w:hyperlink r:id="rId24" w:history="1">
              <w:r w:rsidRPr="00DF4D2C">
                <w:rPr>
                  <w:rFonts w:cs="AppleSystemUIFont"/>
                  <w:color w:val="DCA10D"/>
                  <w:sz w:val="11"/>
                  <w:szCs w:val="11"/>
                  <w:u w:val="single" w:color="DCA10D"/>
                  <w:lang w:val="es-ES_tradnl"/>
                </w:rPr>
                <w:t>https://www.youtube.com/watch?v=D-22pF332xQ</w:t>
              </w:r>
            </w:hyperlink>
          </w:p>
          <w:p w14:paraId="2090664F" w14:textId="77777777" w:rsidR="00DF4D2C" w:rsidRPr="00DF4D2C" w:rsidRDefault="00DF4D2C" w:rsidP="00DF4D2C">
            <w:pPr>
              <w:autoSpaceDE w:val="0"/>
              <w:autoSpaceDN w:val="0"/>
              <w:adjustRightInd w:val="0"/>
              <w:rPr>
                <w:rFonts w:cs="AppleSystemUIFont"/>
                <w:lang w:val="es-ES_tradnl"/>
              </w:rPr>
            </w:pPr>
          </w:p>
          <w:p w14:paraId="5EB19F4B" w14:textId="77777777" w:rsidR="00DF4D2C" w:rsidRPr="00DF4D2C" w:rsidRDefault="00DF4D2C" w:rsidP="00DF4D2C">
            <w:pPr>
              <w:autoSpaceDE w:val="0"/>
              <w:autoSpaceDN w:val="0"/>
              <w:adjustRightInd w:val="0"/>
              <w:spacing w:after="40"/>
              <w:rPr>
                <w:rFonts w:cs="AppleSystemUIFontBold"/>
                <w:lang w:val="es-ES_tradnl"/>
              </w:rPr>
            </w:pPr>
            <w:r w:rsidRPr="00DF4D2C">
              <w:rPr>
                <w:rFonts w:cs="AppleSystemUIFontBold"/>
                <w:lang w:val="es-ES_tradnl"/>
              </w:rPr>
              <w:t>-Artículo: H.G Wells, el padre de la ciencia ficción moderna</w:t>
            </w:r>
          </w:p>
          <w:p w14:paraId="5F38DBBB" w14:textId="77777777" w:rsidR="00DF4D2C" w:rsidRPr="00DF4D2C" w:rsidRDefault="00DF4D2C" w:rsidP="00DF4D2C">
            <w:pPr>
              <w:autoSpaceDE w:val="0"/>
              <w:autoSpaceDN w:val="0"/>
              <w:adjustRightInd w:val="0"/>
              <w:rPr>
                <w:rFonts w:cs="AppleSystemUIFont"/>
                <w:sz w:val="11"/>
                <w:szCs w:val="11"/>
                <w:lang w:val="es-ES_tradnl"/>
              </w:rPr>
            </w:pPr>
            <w:hyperlink r:id="rId25" w:history="1">
              <w:r w:rsidRPr="00DF4D2C">
                <w:rPr>
                  <w:rFonts w:cs="AppleSystemUIFont"/>
                  <w:color w:val="DCA10D"/>
                  <w:sz w:val="11"/>
                  <w:szCs w:val="11"/>
                  <w:u w:val="single" w:color="DCA10D"/>
                  <w:lang w:val="es-ES_tradnl"/>
                </w:rPr>
                <w:t>https://www.rtve.es/noticias/20180609/hg-wells-padre-ciencia-ficcion-moderna/1744764.shtml</w:t>
              </w:r>
            </w:hyperlink>
          </w:p>
          <w:p w14:paraId="14322195" w14:textId="5CE6C441" w:rsidR="00DF4D2C" w:rsidRPr="00DF4D2C" w:rsidRDefault="00DF4D2C" w:rsidP="00DF4D2C">
            <w:pPr>
              <w:rPr>
                <w:lang w:val="es-ES_tradnl"/>
              </w:rPr>
            </w:pPr>
          </w:p>
        </w:tc>
      </w:tr>
      <w:tr w:rsidR="00DF4D2C" w:rsidRPr="00D32F43" w14:paraId="3309B5A0" w14:textId="77777777" w:rsidTr="00F60597">
        <w:tc>
          <w:tcPr>
            <w:tcW w:w="2658" w:type="dxa"/>
            <w:shd w:val="clear" w:color="auto" w:fill="CCC7FA"/>
          </w:tcPr>
          <w:p w14:paraId="31279D33" w14:textId="77777777" w:rsidR="00DF4D2C" w:rsidRDefault="00DF4D2C" w:rsidP="00DF4D2C"/>
          <w:p w14:paraId="4CD33D23" w14:textId="63B4FBAA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"/var/folders/lp/9fx7h1l9019dr88x_33055080000gn/T/com.microsoft.Word/WebArchiveCopyPasteTempFiles/las-flores-del-mal-baudelaire.jpg"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DCB332" wp14:editId="77BB148B">
                  <wp:extent cx="1096257" cy="1664414"/>
                  <wp:effectExtent l="0" t="0" r="0" b="0"/>
                  <wp:docPr id="10" name="Imagen 10" descr="Las flores del mal - Z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 flores del mal - Ze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38" cy="170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F791481" w14:textId="77777777" w:rsidR="00DF4D2C" w:rsidRPr="00D32F43" w:rsidRDefault="00DF4D2C" w:rsidP="00DF4D2C"/>
        </w:tc>
        <w:tc>
          <w:tcPr>
            <w:tcW w:w="2269" w:type="dxa"/>
            <w:shd w:val="clear" w:color="auto" w:fill="FFF2CC" w:themeFill="accent4" w:themeFillTint="33"/>
          </w:tcPr>
          <w:p w14:paraId="7210E32F" w14:textId="77777777" w:rsidR="00DF4D2C" w:rsidRDefault="00DF4D2C" w:rsidP="00DF4D2C"/>
          <w:p w14:paraId="0F0A5CFB" w14:textId="57C66B58" w:rsidR="00DF4D2C" w:rsidRDefault="00DF4D2C" w:rsidP="00DF4D2C">
            <w:r>
              <w:t>-1856 (Flaubert) Madame Bovary</w:t>
            </w:r>
          </w:p>
          <w:p w14:paraId="1B9DBBC3" w14:textId="77777777" w:rsidR="00DF4D2C" w:rsidRDefault="00DF4D2C" w:rsidP="00DF4D2C">
            <w:r>
              <w:t>-1857 (Baudelaire)</w:t>
            </w:r>
          </w:p>
          <w:p w14:paraId="4314929F" w14:textId="497B020C" w:rsidR="00DF4D2C" w:rsidRPr="00D32F43" w:rsidRDefault="00DF4D2C" w:rsidP="00DF4D2C"/>
        </w:tc>
        <w:tc>
          <w:tcPr>
            <w:tcW w:w="3567" w:type="dxa"/>
          </w:tcPr>
          <w:p w14:paraId="6E53A6FA" w14:textId="77777777" w:rsidR="00DF4D2C" w:rsidRDefault="00DF4D2C" w:rsidP="00DF4D2C">
            <w:r>
              <w:t>-Video reseña: Las flores del mal de Charles Baudelaire (reseña)</w:t>
            </w:r>
          </w:p>
          <w:p w14:paraId="37D9F91E" w14:textId="55696FB2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E56F89">
              <w:rPr>
                <w:sz w:val="11"/>
                <w:szCs w:val="11"/>
              </w:rPr>
              <w:instrText>https://www.youtube.com/watch?v=pnWLMq9CZro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https://www.youtube.com/watch?v=pnWLMq9CZro</w:t>
            </w:r>
            <w:r>
              <w:rPr>
                <w:sz w:val="11"/>
                <w:szCs w:val="11"/>
              </w:rPr>
              <w:fldChar w:fldCharType="end"/>
            </w:r>
          </w:p>
          <w:p w14:paraId="0D128770" w14:textId="77777777" w:rsidR="00DF4D2C" w:rsidRDefault="00DF4D2C" w:rsidP="00DF4D2C">
            <w:pPr>
              <w:rPr>
                <w:sz w:val="11"/>
                <w:szCs w:val="11"/>
              </w:rPr>
            </w:pPr>
          </w:p>
          <w:p w14:paraId="2F72E2DC" w14:textId="77777777" w:rsidR="00DF4D2C" w:rsidRDefault="00DF4D2C" w:rsidP="00DF4D2C">
            <w:r>
              <w:t>-Video análisis: Realismo Francés: “Madame Bovary” de Gustave Flaubert</w:t>
            </w:r>
          </w:p>
          <w:p w14:paraId="5C20A75E" w14:textId="369841D2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E56F89">
              <w:rPr>
                <w:sz w:val="11"/>
                <w:szCs w:val="11"/>
              </w:rPr>
              <w:instrText>https://www.youtube.com/watch?v=oSoJKgXmeBM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https://www.youtube.com/watch?v=oSoJKgXmeBM</w:t>
            </w:r>
            <w:r>
              <w:rPr>
                <w:sz w:val="11"/>
                <w:szCs w:val="11"/>
              </w:rPr>
              <w:fldChar w:fldCharType="end"/>
            </w:r>
          </w:p>
          <w:p w14:paraId="0749BDF9" w14:textId="130FB1B2" w:rsidR="00DF4D2C" w:rsidRPr="00E56F89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5C4504" w14:paraId="0026D83F" w14:textId="77777777" w:rsidTr="00F60597">
        <w:tc>
          <w:tcPr>
            <w:tcW w:w="2658" w:type="dxa"/>
            <w:shd w:val="clear" w:color="auto" w:fill="CCC7FA"/>
          </w:tcPr>
          <w:p w14:paraId="4D6804D0" w14:textId="5BF1AD25" w:rsidR="00DF4D2C" w:rsidRDefault="00DF4D2C" w:rsidP="00DF4D2C">
            <w:pPr>
              <w:jc w:val="center"/>
            </w:pPr>
          </w:p>
          <w:p w14:paraId="6530675B" w14:textId="28F922C5" w:rsidR="00DF4D2C" w:rsidRPr="00D32F43" w:rsidRDefault="00DF4D2C" w:rsidP="00DF4D2C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"/var/folders/lp/9fx7h1l9019dr88x_33055080000gn/T/com.microsoft.Word/WebArchiveCopyPasteTempFiles/978607415312.JPG"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B79909" wp14:editId="46A2F8FD">
                  <wp:extent cx="1448656" cy="2237009"/>
                  <wp:effectExtent l="0" t="0" r="0" b="0"/>
                  <wp:docPr id="16" name="Imagen 16" descr="MUERTE EN VENECIA. MANN THOMAS. Libro en papel. 9786074153125 Librería El  Só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UERTE EN VENECIA. MANN THOMAS. Libro en papel. 9786074153125 Librería El  Só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176" cy="228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4FCC24AD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</w:p>
          <w:p w14:paraId="081BA20E" w14:textId="0CE88893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-1913 (Thomas Mann)</w:t>
            </w:r>
          </w:p>
          <w:p w14:paraId="2724B89F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-Uno de los más importantes autores europeos de su generación</w:t>
            </w:r>
          </w:p>
          <w:p w14:paraId="46CB74D1" w14:textId="4CCA419B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-Críti</w:t>
            </w:r>
            <w:r w:rsidR="00F60597">
              <w:rPr>
                <w:rFonts w:ascii="AppleSystemUIFont" w:hAnsi="AppleSystemUIFont" w:cs="AppleSystemUIFont"/>
                <w:lang w:val="es-ES_tradnl"/>
              </w:rPr>
              <w:t>c</w:t>
            </w:r>
            <w:r>
              <w:rPr>
                <w:rFonts w:ascii="AppleSystemUIFont" w:hAnsi="AppleSystemUIFont" w:cs="AppleSystemUIFont"/>
                <w:lang w:val="es-ES_tradnl"/>
              </w:rPr>
              <w:t xml:space="preserve">a en torno al alma europea y germánica en la </w:t>
            </w:r>
            <w:r>
              <w:rPr>
                <w:rFonts w:ascii="AppleSystemUIFont" w:hAnsi="AppleSystemUIFont" w:cs="AppleSystemUIFont"/>
                <w:lang w:val="es-ES_tradnl"/>
              </w:rPr>
              <w:lastRenderedPageBreak/>
              <w:t>primera mitad del siglo XX</w:t>
            </w:r>
          </w:p>
          <w:p w14:paraId="064D5397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-Influenciado por la Biblia, Goethe, Freud,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Nietszche</w:t>
            </w:r>
            <w:proofErr w:type="spellEnd"/>
            <w:r>
              <w:rPr>
                <w:rFonts w:ascii="AppleSystemUIFont" w:hAnsi="AppleSystemUIFont" w:cs="AppleSystemUIFont"/>
                <w:lang w:val="es-ES_tradnl"/>
              </w:rPr>
              <w:t xml:space="preserve"> y Schopenhauer</w:t>
            </w:r>
          </w:p>
          <w:p w14:paraId="7454F9E8" w14:textId="77777777" w:rsidR="00DF4D2C" w:rsidRDefault="00DF4D2C" w:rsidP="00DF4D2C">
            <w:pPr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-36 años para escribir La muerte en Venecia</w:t>
            </w:r>
          </w:p>
          <w:p w14:paraId="0CFA08F2" w14:textId="65A7E04E" w:rsidR="00DF4D2C" w:rsidRPr="00D32F43" w:rsidRDefault="00DF4D2C" w:rsidP="00DF4D2C"/>
        </w:tc>
        <w:tc>
          <w:tcPr>
            <w:tcW w:w="3567" w:type="dxa"/>
          </w:tcPr>
          <w:p w14:paraId="68181903" w14:textId="77777777" w:rsidR="00DF4D2C" w:rsidRDefault="00DF4D2C" w:rsidP="00DF4D2C">
            <w:r>
              <w:lastRenderedPageBreak/>
              <w:t>-Ensayo: El drama sensual en “La muerte en Venecia” de Thomas Mann</w:t>
            </w:r>
          </w:p>
          <w:p w14:paraId="7F8467D8" w14:textId="77777777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A62D8E">
              <w:rPr>
                <w:sz w:val="11"/>
                <w:szCs w:val="11"/>
              </w:rPr>
              <w:instrText>http://webs.ucm.es/info/especulo/numero47/venecia.html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http://webs.ucm.es/info/especulo/numero47/venecia.html</w:t>
            </w:r>
            <w:r>
              <w:rPr>
                <w:sz w:val="11"/>
                <w:szCs w:val="11"/>
              </w:rPr>
              <w:fldChar w:fldCharType="end"/>
            </w:r>
          </w:p>
          <w:p w14:paraId="6F35DB31" w14:textId="7CBA0390" w:rsidR="00DF4D2C" w:rsidRPr="005C4504" w:rsidRDefault="00DF4D2C" w:rsidP="00DF4D2C"/>
        </w:tc>
      </w:tr>
      <w:tr w:rsidR="00DF4D2C" w:rsidRPr="00084E92" w14:paraId="259BA08C" w14:textId="77777777" w:rsidTr="00F60597">
        <w:tc>
          <w:tcPr>
            <w:tcW w:w="2658" w:type="dxa"/>
            <w:shd w:val="clear" w:color="auto" w:fill="CCC7FA"/>
          </w:tcPr>
          <w:p w14:paraId="397FD913" w14:textId="09F5FD67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"/var/folders/lp/9fx7h1l9019dr88x_33055080000gn/T/com.microsoft.Word/WebArchiveCopyPasteTempFiles/9781847494009.jpg"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6D3E186" wp14:editId="22D82166">
                  <wp:extent cx="1281927" cy="1982912"/>
                  <wp:effectExtent l="0" t="0" r="1270" b="0"/>
                  <wp:docPr id="12" name="Imagen 12" descr="Mrs Dalloway - Alma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rs Dalloway - Alma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87" cy="201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0ABC44E" w14:textId="77777777" w:rsidR="00DF4D2C" w:rsidRDefault="00DF4D2C" w:rsidP="00DF4D2C">
            <w:pPr>
              <w:jc w:val="center"/>
            </w:pPr>
          </w:p>
        </w:tc>
        <w:tc>
          <w:tcPr>
            <w:tcW w:w="2269" w:type="dxa"/>
            <w:shd w:val="clear" w:color="auto" w:fill="FFF2CC" w:themeFill="accent4" w:themeFillTint="33"/>
          </w:tcPr>
          <w:p w14:paraId="01744786" w14:textId="77777777" w:rsidR="00DF4D2C" w:rsidRDefault="00DF4D2C" w:rsidP="00DF4D2C"/>
          <w:p w14:paraId="7AFA4766" w14:textId="745BD12B" w:rsidR="00DF4D2C" w:rsidRDefault="00DF4D2C" w:rsidP="00DF4D2C">
            <w:r>
              <w:t>-1925 (Virgina Woolf)</w:t>
            </w:r>
          </w:p>
          <w:p w14:paraId="33DF2064" w14:textId="5F101194" w:rsidR="00DF4D2C" w:rsidRDefault="00DF4D2C" w:rsidP="00DF4D2C">
            <w:r>
              <w:t>-Npvela situada en Inglaterra posterior a la Primera Guerra Mundial</w:t>
            </w:r>
          </w:p>
          <w:p w14:paraId="067F48FD" w14:textId="37450500" w:rsidR="00DF4D2C" w:rsidRDefault="00DF4D2C" w:rsidP="00DF4D2C">
            <w:r>
              <w:t>-Considerada una de las más importantes autoras del siglo XX</w:t>
            </w:r>
          </w:p>
          <w:p w14:paraId="50337BE2" w14:textId="64B892E8" w:rsidR="00DF4D2C" w:rsidRDefault="00DF4D2C" w:rsidP="00DF4D2C">
            <w:r>
              <w:t>-Referente feminista</w:t>
            </w:r>
          </w:p>
          <w:p w14:paraId="1896B509" w14:textId="0140F40C" w:rsidR="00DF4D2C" w:rsidRDefault="00DF4D2C" w:rsidP="00DF4D2C"/>
        </w:tc>
        <w:tc>
          <w:tcPr>
            <w:tcW w:w="3567" w:type="dxa"/>
          </w:tcPr>
          <w:p w14:paraId="3426F0BC" w14:textId="0ABCD857" w:rsidR="00DF4D2C" w:rsidRDefault="00DF4D2C" w:rsidP="00DF4D2C">
            <w:pPr>
              <w:rPr>
                <w:lang w:val="en-US"/>
              </w:rPr>
            </w:pPr>
            <w:r w:rsidRPr="00CD0439">
              <w:rPr>
                <w:lang w:val="en-US"/>
              </w:rPr>
              <w:t xml:space="preserve">-Video </w:t>
            </w:r>
            <w:proofErr w:type="spellStart"/>
            <w:r w:rsidRPr="00CD0439">
              <w:rPr>
                <w:lang w:val="en-US"/>
              </w:rPr>
              <w:t>biográfico</w:t>
            </w:r>
            <w:proofErr w:type="spellEnd"/>
            <w:r w:rsidRPr="00CD0439">
              <w:rPr>
                <w:lang w:val="en-US"/>
              </w:rPr>
              <w:t>: VIRGINIA WOOLF | Draw My Life</w:t>
            </w:r>
          </w:p>
          <w:p w14:paraId="09C43FBA" w14:textId="6173D084" w:rsidR="00DF4D2C" w:rsidRDefault="00DF4D2C" w:rsidP="00DF4D2C">
            <w:pPr>
              <w:rPr>
                <w:sz w:val="11"/>
                <w:szCs w:val="11"/>
                <w:lang w:val="en-US"/>
              </w:rPr>
            </w:pPr>
            <w:hyperlink r:id="rId29" w:history="1">
              <w:r w:rsidRPr="00964858">
                <w:rPr>
                  <w:rStyle w:val="Hipervnculo"/>
                  <w:sz w:val="11"/>
                  <w:szCs w:val="11"/>
                  <w:lang w:val="en-US"/>
                </w:rPr>
                <w:t>https://www.youtube.com/watch?v=rETE0IGDqEE</w:t>
              </w:r>
            </w:hyperlink>
          </w:p>
          <w:p w14:paraId="5D368E3D" w14:textId="331340EE" w:rsidR="00DF4D2C" w:rsidRDefault="00DF4D2C" w:rsidP="00DF4D2C">
            <w:pPr>
              <w:rPr>
                <w:sz w:val="11"/>
                <w:szCs w:val="11"/>
                <w:lang w:val="en-US"/>
              </w:rPr>
            </w:pPr>
          </w:p>
          <w:p w14:paraId="04AEB04C" w14:textId="6B2ED7DD" w:rsidR="00DF4D2C" w:rsidRDefault="00DF4D2C" w:rsidP="00DF4D2C">
            <w:r w:rsidRPr="00084E92">
              <w:t>-Artículo: El legado de Vir</w:t>
            </w:r>
            <w:r>
              <w:t>ginia Woolf en el 136 aniversario de su nacimiento</w:t>
            </w:r>
          </w:p>
          <w:p w14:paraId="033D1D2F" w14:textId="311F2EE1" w:rsidR="00DF4D2C" w:rsidRDefault="00DF4D2C" w:rsidP="00DF4D2C">
            <w:pPr>
              <w:rPr>
                <w:sz w:val="11"/>
                <w:szCs w:val="11"/>
              </w:rPr>
            </w:pPr>
            <w:hyperlink r:id="rId30" w:history="1">
              <w:r w:rsidRPr="00964858">
                <w:rPr>
                  <w:rStyle w:val="Hipervnculo"/>
                  <w:sz w:val="11"/>
                  <w:szCs w:val="11"/>
                </w:rPr>
                <w:t>https://eldiariofeminista.info/2018/01/29/el-legado-de-virginia-woolf-en-el-136-aniversario-de-su-nacimiento/</w:t>
              </w:r>
            </w:hyperlink>
          </w:p>
          <w:p w14:paraId="68ABE5CC" w14:textId="4EA3F6BA" w:rsidR="00DF4D2C" w:rsidRPr="00084E92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5C4504" w14:paraId="7F0F28A8" w14:textId="77777777" w:rsidTr="00F60597">
        <w:tc>
          <w:tcPr>
            <w:tcW w:w="2658" w:type="dxa"/>
            <w:shd w:val="clear" w:color="auto" w:fill="CCC7FA"/>
          </w:tcPr>
          <w:p w14:paraId="374139D7" w14:textId="77777777" w:rsidR="00DF4D2C" w:rsidRDefault="00DF4D2C" w:rsidP="00DF4D2C">
            <w:pPr>
              <w:jc w:val="center"/>
            </w:pPr>
          </w:p>
          <w:p w14:paraId="38DA40AF" w14:textId="77777777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"/var/folders/lp/9fx7h1l9019dr88x_33055080000gn/T/com.microsoft.Word/WebArchiveCopyPasteTempFiles/1422207668_867339_1422208071_sumario_normal.jpg"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EA27B4" wp14:editId="5ABEA73F">
                  <wp:extent cx="1106770" cy="1700257"/>
                  <wp:effectExtent l="0" t="0" r="0" b="1905"/>
                  <wp:docPr id="11" name="Imagen 11" descr="La queja contra la vida de T. S. Eliot | Cultura | EL PAÍ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 queja contra la vida de T. S. Eliot | Cultura | EL PAÍ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169" cy="176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6B95B5F" w14:textId="5C54B616" w:rsidR="00DF4D2C" w:rsidRDefault="00DF4D2C" w:rsidP="00DF4D2C">
            <w:pPr>
              <w:jc w:val="center"/>
            </w:pPr>
          </w:p>
        </w:tc>
        <w:tc>
          <w:tcPr>
            <w:tcW w:w="2269" w:type="dxa"/>
            <w:shd w:val="clear" w:color="auto" w:fill="DEEAF6" w:themeFill="accent5" w:themeFillTint="33"/>
          </w:tcPr>
          <w:p w14:paraId="4B17238C" w14:textId="77777777" w:rsidR="00DF4D2C" w:rsidRDefault="00DF4D2C" w:rsidP="00DF4D2C"/>
          <w:p w14:paraId="37D898F5" w14:textId="64E89E8B" w:rsidR="00DF4D2C" w:rsidRDefault="00DF4D2C" w:rsidP="00DF4D2C">
            <w:r>
              <w:t>-1922 (T.S Eliot)</w:t>
            </w:r>
          </w:p>
          <w:p w14:paraId="0B70B6CA" w14:textId="77777777" w:rsidR="00DF4D2C" w:rsidRDefault="00DF4D2C" w:rsidP="00DF4D2C">
            <w:r>
              <w:t>-Obra cumbre</w:t>
            </w:r>
          </w:p>
          <w:p w14:paraId="7E21174E" w14:textId="77777777" w:rsidR="00DF4D2C" w:rsidRDefault="00DF4D2C" w:rsidP="00DF4D2C">
            <w:r>
              <w:t>-Uno de los pemas más importantes del siglo XX</w:t>
            </w:r>
          </w:p>
          <w:p w14:paraId="568806D1" w14:textId="77777777" w:rsidR="00DF4D2C" w:rsidRDefault="00DF4D2C" w:rsidP="00DF4D2C">
            <w:r>
              <w:t>-434 versos</w:t>
            </w:r>
          </w:p>
          <w:p w14:paraId="22AEC66B" w14:textId="77777777" w:rsidR="00DF4D2C" w:rsidRDefault="00DF4D2C" w:rsidP="00DF4D2C">
            <w:r>
              <w:t>-“Abril es el mes más cruel”</w:t>
            </w:r>
          </w:p>
          <w:p w14:paraId="2FF32128" w14:textId="51BB8A20" w:rsidR="00DF4D2C" w:rsidRDefault="00DF4D2C" w:rsidP="00DF4D2C"/>
        </w:tc>
        <w:tc>
          <w:tcPr>
            <w:tcW w:w="3567" w:type="dxa"/>
          </w:tcPr>
          <w:p w14:paraId="23FEB524" w14:textId="77777777" w:rsidR="00DF4D2C" w:rsidRDefault="00DF4D2C" w:rsidP="00DF4D2C">
            <w:pPr>
              <w:rPr>
                <w:lang w:val="en-US"/>
              </w:rPr>
            </w:pPr>
            <w:r w:rsidRPr="00CD0439">
              <w:rPr>
                <w:lang w:val="en-US"/>
              </w:rPr>
              <w:t xml:space="preserve">-Video </w:t>
            </w:r>
            <w:proofErr w:type="spellStart"/>
            <w:r w:rsidRPr="00CD0439">
              <w:rPr>
                <w:lang w:val="en-US"/>
              </w:rPr>
              <w:t>análisis</w:t>
            </w:r>
            <w:proofErr w:type="spellEnd"/>
            <w:r w:rsidRPr="00CD0439">
              <w:rPr>
                <w:lang w:val="en-US"/>
              </w:rPr>
              <w:t>: Understanding Poetry | The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Wateland</w:t>
            </w:r>
            <w:proofErr w:type="spellEnd"/>
            <w:r>
              <w:rPr>
                <w:lang w:val="en-US"/>
              </w:rPr>
              <w:t xml:space="preserve"> by T.S. Eliot</w:t>
            </w:r>
          </w:p>
          <w:p w14:paraId="7D77E40A" w14:textId="77777777" w:rsidR="00DF4D2C" w:rsidRDefault="00DF4D2C" w:rsidP="00DF4D2C">
            <w:pPr>
              <w:rPr>
                <w:sz w:val="11"/>
                <w:szCs w:val="11"/>
                <w:lang w:val="en-US"/>
              </w:rPr>
            </w:pPr>
            <w:hyperlink r:id="rId32" w:history="1">
              <w:r w:rsidRPr="00964858">
                <w:rPr>
                  <w:rStyle w:val="Hipervnculo"/>
                  <w:sz w:val="11"/>
                  <w:szCs w:val="11"/>
                  <w:lang w:val="en-US"/>
                </w:rPr>
                <w:t>https://www.youtube.com/watch?v=dACbJ06FyGM</w:t>
              </w:r>
            </w:hyperlink>
          </w:p>
          <w:p w14:paraId="1D4BC69D" w14:textId="46323801" w:rsidR="00DF4D2C" w:rsidRPr="005C4504" w:rsidRDefault="00DF4D2C" w:rsidP="00DF4D2C">
            <w:pPr>
              <w:rPr>
                <w:sz w:val="11"/>
                <w:szCs w:val="11"/>
                <w:lang w:val="en-US"/>
              </w:rPr>
            </w:pPr>
          </w:p>
        </w:tc>
      </w:tr>
      <w:tr w:rsidR="00DF4D2C" w:rsidRPr="00084E92" w14:paraId="75468BDC" w14:textId="77777777" w:rsidTr="00F60597">
        <w:tc>
          <w:tcPr>
            <w:tcW w:w="2658" w:type="dxa"/>
            <w:shd w:val="clear" w:color="auto" w:fill="CCC7FA"/>
          </w:tcPr>
          <w:p w14:paraId="4AA5B0B4" w14:textId="77777777" w:rsidR="00DF4D2C" w:rsidRDefault="00DF4D2C" w:rsidP="00DF4D2C">
            <w:pPr>
              <w:jc w:val="center"/>
            </w:pPr>
          </w:p>
          <w:p w14:paraId="57C6A968" w14:textId="27F0597C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"/var/folders/lp/9fx7h1l9019dr88x_33055080000gn/T/com.microsoft.Word/WebArchiveCopyPasteTempFiles/b2834bc4ea71357c8b549dfccdd16d611c6586ea.jpeg"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9C9837" wp14:editId="6A885A9B">
                  <wp:extent cx="1202076" cy="1913915"/>
                  <wp:effectExtent l="0" t="0" r="4445" b="3810"/>
                  <wp:docPr id="15" name="Imagen 15" descr="El gran Gatsby - Fitzgerald, F. Scott - 978-84-339-7574-4 - Editorial  An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l gran Gatsby - Fitzgerald, F. Scott - 978-84-339-7574-4 - Editorial  Ana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60" cy="194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FFF2CC" w:themeFill="accent4" w:themeFillTint="33"/>
          </w:tcPr>
          <w:p w14:paraId="4A6B5BAF" w14:textId="77777777" w:rsidR="00F60597" w:rsidRDefault="00F60597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</w:p>
          <w:p w14:paraId="2DC6A3A1" w14:textId="1C24CA23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-1925 (F.S.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Fitzgerald</w:t>
            </w:r>
            <w:proofErr w:type="spellEnd"/>
            <w:r>
              <w:rPr>
                <w:rFonts w:ascii="AppleSystemUIFont" w:hAnsi="AppleSystemUIFont" w:cs="AppleSystemUIFont"/>
                <w:lang w:val="es-ES_tradnl"/>
              </w:rPr>
              <w:t>)</w:t>
            </w:r>
          </w:p>
          <w:p w14:paraId="388014A1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-Novela, ficción, tragedia</w:t>
            </w:r>
          </w:p>
          <w:p w14:paraId="24A446B9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proofErr w:type="gramStart"/>
            <w:r>
              <w:rPr>
                <w:rFonts w:ascii="AppleSystemUIFont" w:hAnsi="AppleSystemUIFont" w:cs="AppleSystemUIFont"/>
                <w:lang w:val="es-ES_tradnl"/>
              </w:rPr>
              <w:t>-“</w:t>
            </w:r>
            <w:proofErr w:type="gramEnd"/>
            <w:r>
              <w:rPr>
                <w:rFonts w:ascii="AppleSystemUIFont" w:hAnsi="AppleSystemUIFont" w:cs="AppleSystemUIFont"/>
                <w:lang w:val="es-ES_tradnl"/>
              </w:rPr>
              <w:t>La mejor novela de Estados Unidos”</w:t>
            </w:r>
          </w:p>
          <w:p w14:paraId="6E8269E1" w14:textId="77777777" w:rsidR="00DF4D2C" w:rsidRDefault="00DF4D2C" w:rsidP="00DF4D2C">
            <w:pPr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-Parábola del desengaño de los ideales juveniles y de la cortesía </w:t>
            </w:r>
            <w:r>
              <w:rPr>
                <w:rFonts w:ascii="AppleSystemUIFont" w:hAnsi="AppleSystemUIFont" w:cs="AppleSystemUIFont"/>
                <w:lang w:val="es-ES_tradnl"/>
              </w:rPr>
              <w:lastRenderedPageBreak/>
              <w:t>extrema como represalia sutil.</w:t>
            </w:r>
          </w:p>
          <w:p w14:paraId="7B5DCE66" w14:textId="0643B4F9" w:rsidR="00F60597" w:rsidRDefault="00F60597" w:rsidP="00DF4D2C"/>
        </w:tc>
        <w:tc>
          <w:tcPr>
            <w:tcW w:w="3567" w:type="dxa"/>
          </w:tcPr>
          <w:p w14:paraId="13DF61E3" w14:textId="77777777" w:rsidR="00DF4D2C" w:rsidRDefault="00DF4D2C" w:rsidP="00DF4D2C">
            <w:r>
              <w:lastRenderedPageBreak/>
              <w:t>-Análisis: ANALISIS LITERARIO DE EL GRAN GATSBY /F. SCOTT FITZGERALD</w:t>
            </w:r>
          </w:p>
          <w:p w14:paraId="7BBAFE3A" w14:textId="77777777" w:rsidR="00DF4D2C" w:rsidRDefault="00DF4D2C" w:rsidP="00DF4D2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fldChar w:fldCharType="begin"/>
            </w:r>
            <w:r>
              <w:rPr>
                <w:sz w:val="11"/>
                <w:szCs w:val="11"/>
              </w:rPr>
              <w:instrText xml:space="preserve"> HYPERLINK "</w:instrText>
            </w:r>
            <w:r w:rsidRPr="00A62D8E">
              <w:rPr>
                <w:sz w:val="11"/>
                <w:szCs w:val="11"/>
              </w:rPr>
              <w:instrText>http://literatura-feb2009.blogspot.com/2012/12/analisis-literario-de-el-gran-gatsby-de.html</w:instrText>
            </w:r>
            <w:r>
              <w:rPr>
                <w:sz w:val="11"/>
                <w:szCs w:val="11"/>
              </w:rPr>
              <w:instrText xml:space="preserve">" </w:instrText>
            </w:r>
            <w:r>
              <w:rPr>
                <w:sz w:val="11"/>
                <w:szCs w:val="11"/>
              </w:rPr>
              <w:fldChar w:fldCharType="separate"/>
            </w:r>
            <w:r w:rsidRPr="00964858">
              <w:rPr>
                <w:rStyle w:val="Hipervnculo"/>
                <w:sz w:val="11"/>
                <w:szCs w:val="11"/>
              </w:rPr>
              <w:t>http://literatura-feb2009.blogspot.com/2012/12/analisis-literario-de-el-gran-gatsby-de.html</w:t>
            </w:r>
            <w:r>
              <w:rPr>
                <w:sz w:val="11"/>
                <w:szCs w:val="11"/>
              </w:rPr>
              <w:fldChar w:fldCharType="end"/>
            </w:r>
          </w:p>
          <w:p w14:paraId="73300291" w14:textId="77777777" w:rsidR="00DF4D2C" w:rsidRDefault="00DF4D2C" w:rsidP="00DF4D2C">
            <w:pPr>
              <w:rPr>
                <w:sz w:val="11"/>
                <w:szCs w:val="11"/>
              </w:rPr>
            </w:pPr>
          </w:p>
          <w:p w14:paraId="58C4142B" w14:textId="77777777" w:rsidR="00DF4D2C" w:rsidRDefault="00DF4D2C" w:rsidP="00DF4D2C"/>
        </w:tc>
      </w:tr>
      <w:tr w:rsidR="00DF4D2C" w:rsidRPr="00084E92" w14:paraId="3CF6B68C" w14:textId="77777777" w:rsidTr="00F60597">
        <w:tc>
          <w:tcPr>
            <w:tcW w:w="2658" w:type="dxa"/>
            <w:shd w:val="clear" w:color="auto" w:fill="CCC7FA"/>
          </w:tcPr>
          <w:p w14:paraId="7BEEF2D8" w14:textId="0EFBC2CA" w:rsidR="00DF4D2C" w:rsidRDefault="00DF4D2C" w:rsidP="00DF4D2C">
            <w:pPr>
              <w:jc w:val="center"/>
            </w:pPr>
          </w:p>
          <w:p w14:paraId="04906C45" w14:textId="0749C06D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"/var/folders/lp/9fx7h1l9019dr88x_33055080000gn/T/com.microsoft.Word/WebArchiveCopyPasteTempFiles/La%2Bcasa%2Bde%2BBernarda%2BAlba%2B%2BFederico%2BGarc%25C3%25ADa%2BLorca%2B%2BArgumento%2B%252B%2BPersonajes.jpg" \* MERGEFORMATINET </w:instrText>
            </w:r>
            <w:r>
              <w:fldChar w:fldCharType="separate"/>
            </w:r>
            <w:r w:rsidRPr="00F60597">
              <w:rPr>
                <w:noProof/>
                <w:shd w:val="clear" w:color="auto" w:fill="FFF2CC" w:themeFill="accent4" w:themeFillTint="33"/>
              </w:rPr>
              <w:drawing>
                <wp:inline distT="0" distB="0" distL="0" distR="0" wp14:anchorId="3367D0B8" wp14:editId="2A2B02B0">
                  <wp:extent cx="1054833" cy="1756881"/>
                  <wp:effectExtent l="0" t="0" r="0" b="0"/>
                  <wp:docPr id="17" name="Imagen 17" descr="La casa de Bernarda Alba | Federico García Lorca | Argumento + Persona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a casa de Bernarda Alba | Federico García Lorca | Argumento + Persona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75" cy="179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7D04862E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-1936 (Federico García Lorca)</w:t>
            </w:r>
          </w:p>
          <w:p w14:paraId="319C7C83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-Obra teatral en tres actos</w:t>
            </w:r>
          </w:p>
          <w:p w14:paraId="5B617359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-Drama</w:t>
            </w:r>
          </w:p>
          <w:p w14:paraId="4492FB4B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 xml:space="preserve">-Presenta el </w:t>
            </w:r>
            <w:proofErr w:type="spellStart"/>
            <w:r>
              <w:rPr>
                <w:rFonts w:ascii="AppleSystemUIFont" w:hAnsi="AppleSystemUIFont" w:cs="AppleSystemUIFont"/>
                <w:lang w:val="es-ES_tradnl"/>
              </w:rPr>
              <w:t>comienxo</w:t>
            </w:r>
            <w:proofErr w:type="spellEnd"/>
            <w:r>
              <w:rPr>
                <w:rFonts w:ascii="AppleSystemUIFont" w:hAnsi="AppleSystemUIFont" w:cs="AppleSystemUIFont"/>
                <w:lang w:val="es-ES_tradnl"/>
              </w:rPr>
              <w:t xml:space="preserve"> del siglo XX de una manera crítica</w:t>
            </w:r>
          </w:p>
          <w:p w14:paraId="55BF3D8B" w14:textId="77777777" w:rsidR="00DF4D2C" w:rsidRDefault="00DF4D2C" w:rsidP="00DF4D2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-Tradiciones religiosas, luto, el papel de la mujer relegado a un segundo plano</w:t>
            </w:r>
          </w:p>
          <w:p w14:paraId="5DCF5FB6" w14:textId="77777777" w:rsidR="00DF4D2C" w:rsidRDefault="00DF4D2C" w:rsidP="00DF4D2C">
            <w:pPr>
              <w:rPr>
                <w:rFonts w:ascii="AppleSystemUIFont" w:hAnsi="AppleSystemUIFont" w:cs="AppleSystemUIFont"/>
                <w:lang w:val="es-ES_tradnl"/>
              </w:rPr>
            </w:pPr>
            <w:r>
              <w:rPr>
                <w:rFonts w:ascii="AppleSystemUIFont" w:hAnsi="AppleSystemUIFont" w:cs="AppleSystemUIFont"/>
                <w:lang w:val="es-ES_tradnl"/>
              </w:rPr>
              <w:t>-Cada personaje representa un elemento de la sociedad</w:t>
            </w:r>
          </w:p>
          <w:p w14:paraId="33964F16" w14:textId="395A71E0" w:rsidR="00DF4D2C" w:rsidRPr="00A62D8E" w:rsidRDefault="00DF4D2C" w:rsidP="00DF4D2C"/>
        </w:tc>
        <w:tc>
          <w:tcPr>
            <w:tcW w:w="3567" w:type="dxa"/>
          </w:tcPr>
          <w:p w14:paraId="139681E2" w14:textId="77777777" w:rsidR="00DF4D2C" w:rsidRDefault="00DF4D2C" w:rsidP="00DF4D2C">
            <w:r>
              <w:t>-Video análisis: LA CASA DE BERNARDA ALBA | RESUMEN COMPLETO Y ANÁLISIS | Javier Ruescas</w:t>
            </w:r>
          </w:p>
          <w:p w14:paraId="1001776C" w14:textId="77777777" w:rsidR="00DF4D2C" w:rsidRDefault="00DF4D2C" w:rsidP="00DF4D2C">
            <w:pPr>
              <w:rPr>
                <w:sz w:val="11"/>
                <w:szCs w:val="11"/>
              </w:rPr>
            </w:pPr>
            <w:hyperlink r:id="rId35" w:history="1">
              <w:r w:rsidRPr="00964858">
                <w:rPr>
                  <w:rStyle w:val="Hipervnculo"/>
                  <w:sz w:val="11"/>
                  <w:szCs w:val="11"/>
                </w:rPr>
                <w:t>https://www.youtube.com/watch?v=cN4hCNMEGxs</w:t>
              </w:r>
            </w:hyperlink>
          </w:p>
          <w:p w14:paraId="2864C56D" w14:textId="5C9489E1" w:rsidR="00DF4D2C" w:rsidRPr="00A62D8E" w:rsidRDefault="00DF4D2C" w:rsidP="00DF4D2C">
            <w:pPr>
              <w:rPr>
                <w:sz w:val="11"/>
                <w:szCs w:val="11"/>
              </w:rPr>
            </w:pPr>
          </w:p>
        </w:tc>
      </w:tr>
      <w:tr w:rsidR="00DF4D2C" w:rsidRPr="00084E92" w14:paraId="6D1F0BC8" w14:textId="77777777" w:rsidTr="00F60597">
        <w:tc>
          <w:tcPr>
            <w:tcW w:w="2658" w:type="dxa"/>
            <w:shd w:val="clear" w:color="auto" w:fill="CCC7FA"/>
          </w:tcPr>
          <w:p w14:paraId="66D06FFA" w14:textId="0DE469D3" w:rsidR="00DF4D2C" w:rsidRDefault="00DF4D2C" w:rsidP="00DF4D2C">
            <w:pPr>
              <w:jc w:val="center"/>
            </w:pPr>
          </w:p>
          <w:p w14:paraId="228D0D19" w14:textId="77777777" w:rsidR="00DF4D2C" w:rsidRDefault="00DF4D2C" w:rsidP="00DF4D2C">
            <w:pPr>
              <w:jc w:val="center"/>
            </w:pPr>
            <w:r>
              <w:fldChar w:fldCharType="begin"/>
            </w:r>
            <w:r>
              <w:instrText xml:space="preserve"> INCLUDEPICTURE "/var/folders/lp/9fx7h1l9019dr88x_33055080000gn/T/com.microsoft.Word/WebArchiveCopyPasteTempFiles/el-viejo-y-el-mar.jpg"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6FA787" wp14:editId="677AB9A9">
                  <wp:extent cx="1304818" cy="1997317"/>
                  <wp:effectExtent l="0" t="0" r="3810" b="0"/>
                  <wp:docPr id="13" name="Imagen 13" descr="El viejo y el mar, una novela de Ernest Hemingway - Li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l viejo y el mar, una novela de Ernest Hemingway - Li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05" cy="201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D9EEB45" w14:textId="5178CE3E" w:rsidR="00DF4D2C" w:rsidRDefault="00DF4D2C" w:rsidP="00DF4D2C">
            <w:pPr>
              <w:jc w:val="center"/>
            </w:pPr>
          </w:p>
        </w:tc>
        <w:tc>
          <w:tcPr>
            <w:tcW w:w="2269" w:type="dxa"/>
            <w:shd w:val="clear" w:color="auto" w:fill="FFF2CC" w:themeFill="accent4" w:themeFillTint="33"/>
          </w:tcPr>
          <w:p w14:paraId="15B41A1C" w14:textId="77777777" w:rsidR="00DF4D2C" w:rsidRDefault="00DF4D2C" w:rsidP="00DF4D2C"/>
          <w:p w14:paraId="153F6F20" w14:textId="5882318F" w:rsidR="00DF4D2C" w:rsidRPr="009110AE" w:rsidRDefault="00DF4D2C" w:rsidP="00DF4D2C">
            <w:r>
              <w:t>-</w:t>
            </w:r>
            <w:r w:rsidRPr="009110AE">
              <w:t>1951 (E. Hemingway)</w:t>
            </w:r>
          </w:p>
          <w:p w14:paraId="3D96E7C1" w14:textId="77777777" w:rsidR="00DF4D2C" w:rsidRDefault="00DF4D2C" w:rsidP="00DF4D2C">
            <w:r>
              <w:t xml:space="preserve">-Autor estadounidense </w:t>
            </w:r>
          </w:p>
          <w:p w14:paraId="6145BBBE" w14:textId="77777777" w:rsidR="00DF4D2C" w:rsidRDefault="00DF4D2C" w:rsidP="00DF4D2C">
            <w:r>
              <w:t>-Premio Pulitzer y Nobel de literatura</w:t>
            </w:r>
          </w:p>
          <w:p w14:paraId="4B403FB0" w14:textId="77777777" w:rsidR="00DF4D2C" w:rsidRDefault="00DF4D2C" w:rsidP="00DF4D2C">
            <w:r>
              <w:t>-Historia lineal</w:t>
            </w:r>
          </w:p>
          <w:p w14:paraId="54B4C3FB" w14:textId="79B3F1A2" w:rsidR="00DF4D2C" w:rsidRPr="00A62D8E" w:rsidRDefault="00DF4D2C" w:rsidP="00DF4D2C"/>
        </w:tc>
        <w:tc>
          <w:tcPr>
            <w:tcW w:w="3567" w:type="dxa"/>
          </w:tcPr>
          <w:p w14:paraId="5DC0FC6A" w14:textId="77777777" w:rsidR="00DF4D2C" w:rsidRPr="009110AE" w:rsidRDefault="00DF4D2C" w:rsidP="00DF4D2C">
            <w:pPr>
              <w:autoSpaceDE w:val="0"/>
              <w:autoSpaceDN w:val="0"/>
              <w:adjustRightInd w:val="0"/>
              <w:rPr>
                <w:rFonts w:cs="AppleSystemUIFontBold"/>
                <w:lang w:val="es-ES_tradnl"/>
              </w:rPr>
            </w:pPr>
            <w:r w:rsidRPr="009110AE">
              <w:rPr>
                <w:rFonts w:cs="AppleSystemUIFontBold"/>
                <w:lang w:val="es-ES_tradnl"/>
              </w:rPr>
              <w:t>-Video análisis: EL VIEJO Y EL MAR – ANÁLISIS</w:t>
            </w:r>
          </w:p>
          <w:p w14:paraId="35CF4F39" w14:textId="4FA06711" w:rsidR="00DF4D2C" w:rsidRPr="009110AE" w:rsidRDefault="00DF4D2C" w:rsidP="00DF4D2C">
            <w:pPr>
              <w:rPr>
                <w:sz w:val="11"/>
                <w:szCs w:val="11"/>
              </w:rPr>
            </w:pPr>
            <w:hyperlink r:id="rId37" w:history="1">
              <w:r w:rsidRPr="009110AE">
                <w:rPr>
                  <w:rFonts w:cs="AppleSystemUIFont"/>
                  <w:color w:val="DCA10D"/>
                  <w:sz w:val="11"/>
                  <w:szCs w:val="11"/>
                  <w:u w:val="single" w:color="DCA10D"/>
                  <w:lang w:val="es-ES_tradnl"/>
                </w:rPr>
                <w:t>https://www.youtube.com/watch?v=RbpWzHPjoVo</w:t>
              </w:r>
            </w:hyperlink>
          </w:p>
        </w:tc>
      </w:tr>
      <w:tr w:rsidR="00DF4D2C" w:rsidRPr="00084E92" w14:paraId="2CAB0EA9" w14:textId="77777777" w:rsidTr="00F60597">
        <w:tc>
          <w:tcPr>
            <w:tcW w:w="2658" w:type="dxa"/>
            <w:shd w:val="clear" w:color="auto" w:fill="CCC7FA"/>
          </w:tcPr>
          <w:p w14:paraId="119248D0" w14:textId="77777777" w:rsidR="00DF4D2C" w:rsidRDefault="00DF4D2C" w:rsidP="00DF4D2C">
            <w:pPr>
              <w:jc w:val="center"/>
            </w:pPr>
          </w:p>
          <w:p w14:paraId="03063AAF" w14:textId="77777777" w:rsidR="00DF4D2C" w:rsidRDefault="00DF4D2C" w:rsidP="00DF4D2C">
            <w:pPr>
              <w:jc w:val="center"/>
            </w:pPr>
          </w:p>
          <w:p w14:paraId="7E6CA383" w14:textId="77777777" w:rsidR="00DF4D2C" w:rsidRDefault="00DF4D2C" w:rsidP="00DF4D2C">
            <w:pPr>
              <w:jc w:val="center"/>
            </w:pPr>
          </w:p>
          <w:p w14:paraId="64A83D62" w14:textId="77777777" w:rsidR="00DF4D2C" w:rsidRDefault="00DF4D2C" w:rsidP="00DF4D2C">
            <w:pPr>
              <w:jc w:val="center"/>
            </w:pPr>
          </w:p>
          <w:p w14:paraId="4C197943" w14:textId="77777777" w:rsidR="00DF4D2C" w:rsidRDefault="00DF4D2C" w:rsidP="00DF4D2C">
            <w:pPr>
              <w:jc w:val="center"/>
            </w:pPr>
          </w:p>
          <w:p w14:paraId="1266C493" w14:textId="2547BC8F" w:rsidR="00DF4D2C" w:rsidRDefault="00DF4D2C" w:rsidP="00DF4D2C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"/var/folders/lp/9fx7h1l9019dr88x_33055080000gn/T/com.microsoft.Word/WebArchiveCopyPasteTempFiles/1548500.gif"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09AB9FB" wp14:editId="2ADDBF0E">
                  <wp:extent cx="1204067" cy="1767155"/>
                  <wp:effectExtent l="0" t="0" r="2540" b="0"/>
                  <wp:docPr id="7" name="Imagen 7" descr="Detalle | Fondo de Cultura Econó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alle | Fondo de Cultura Econó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49" cy="177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3EB1CB27" w14:textId="084DEBD7" w:rsidR="00DF4D2C" w:rsidRDefault="00DF4D2C" w:rsidP="00DF4D2C">
            <w:r>
              <w:lastRenderedPageBreak/>
              <w:t>-1965 (C.Connolly)</w:t>
            </w:r>
          </w:p>
          <w:p w14:paraId="45CB64DE" w14:textId="77777777" w:rsidR="00DF4D2C" w:rsidRDefault="00DF4D2C" w:rsidP="00DF4D2C">
            <w:r>
              <w:t>-Transición literaria de los siglos XIX-XX</w:t>
            </w:r>
          </w:p>
          <w:p w14:paraId="26E9805A" w14:textId="77777777" w:rsidR="00DF4D2C" w:rsidRDefault="00DF4D2C" w:rsidP="00DF4D2C">
            <w:r>
              <w:t>-Resultado de las revueltas contra la alta burguesía en Francia</w:t>
            </w:r>
          </w:p>
          <w:p w14:paraId="66EDBF28" w14:textId="77777777" w:rsidR="00DF4D2C" w:rsidRDefault="00DF4D2C" w:rsidP="00DF4D2C">
            <w:r>
              <w:t xml:space="preserve">-Contra el pensamiento y acción Victoriana y el conservadurismo </w:t>
            </w:r>
            <w:r>
              <w:lastRenderedPageBreak/>
              <w:t>y materialismo de los Estados Unidos</w:t>
            </w:r>
          </w:p>
          <w:p w14:paraId="49CB3FCA" w14:textId="77777777" w:rsidR="00DF4D2C" w:rsidRDefault="00DF4D2C" w:rsidP="00DF4D2C">
            <w:r>
              <w:t>-Cualidad intelectual heredada de la Ilustración</w:t>
            </w:r>
          </w:p>
          <w:p w14:paraId="155B158E" w14:textId="77777777" w:rsidR="00DF4D2C" w:rsidRDefault="00DF4D2C" w:rsidP="00DF4D2C">
            <w:r>
              <w:t>-Lucidez, ironía, escepticismo, sentido de la experimentación técnica.</w:t>
            </w:r>
          </w:p>
          <w:p w14:paraId="6256B503" w14:textId="77777777" w:rsidR="00DF4D2C" w:rsidRDefault="00DF4D2C" w:rsidP="00DF4D2C">
            <w:r>
              <w:t>-Romanticismo mexclado con la tragedia</w:t>
            </w:r>
          </w:p>
          <w:p w14:paraId="0B8FEAB0" w14:textId="565317F0" w:rsidR="00F60597" w:rsidRPr="00F60597" w:rsidRDefault="00DF4D2C" w:rsidP="00DF4D2C">
            <w:r>
              <w:t>-Representa el fin del siglo.</w:t>
            </w:r>
          </w:p>
        </w:tc>
        <w:tc>
          <w:tcPr>
            <w:tcW w:w="3567" w:type="dxa"/>
          </w:tcPr>
          <w:p w14:paraId="38C2B65E" w14:textId="77777777" w:rsidR="00DF4D2C" w:rsidRDefault="00DF4D2C" w:rsidP="00DF4D2C">
            <w:r>
              <w:lastRenderedPageBreak/>
              <w:t>-Tesis de doctorado: El ensayo como escenario de autofiguración en la obra de Cyril Connolly</w:t>
            </w:r>
          </w:p>
          <w:p w14:paraId="20DB04D9" w14:textId="77777777" w:rsidR="00DF4D2C" w:rsidRDefault="00DF4D2C" w:rsidP="00DF4D2C">
            <w:pPr>
              <w:rPr>
                <w:sz w:val="11"/>
                <w:szCs w:val="11"/>
              </w:rPr>
            </w:pPr>
            <w:hyperlink r:id="rId39" w:history="1">
              <w:r w:rsidRPr="00964858">
                <w:rPr>
                  <w:rStyle w:val="Hipervnculo"/>
                  <w:sz w:val="11"/>
                  <w:szCs w:val="11"/>
                </w:rPr>
                <w:t>http://sedici.unlp.edu.ar/handle/10915/67746</w:t>
              </w:r>
            </w:hyperlink>
          </w:p>
          <w:p w14:paraId="0D55C45D" w14:textId="77777777" w:rsidR="00DF4D2C" w:rsidRDefault="00DF4D2C" w:rsidP="00DF4D2C">
            <w:pPr>
              <w:rPr>
                <w:sz w:val="11"/>
                <w:szCs w:val="11"/>
              </w:rPr>
            </w:pPr>
          </w:p>
          <w:p w14:paraId="2E5ADADC" w14:textId="77777777" w:rsidR="00DF4D2C" w:rsidRDefault="00DF4D2C" w:rsidP="00DF4D2C">
            <w:r>
              <w:t>-Artículo: La generación del “Twentyseven” una breve mirada sobre un grupo de escritores ingleses nacidos a principios del siglo XX, para ser leídos un siglo después</w:t>
            </w:r>
          </w:p>
          <w:p w14:paraId="6E8AF0CD" w14:textId="77777777" w:rsidR="00DF4D2C" w:rsidRDefault="00DF4D2C" w:rsidP="00DF4D2C">
            <w:pPr>
              <w:rPr>
                <w:sz w:val="11"/>
                <w:szCs w:val="11"/>
              </w:rPr>
            </w:pPr>
            <w:hyperlink r:id="rId40" w:history="1">
              <w:r w:rsidRPr="00964858">
                <w:rPr>
                  <w:rStyle w:val="Hipervnculo"/>
                  <w:sz w:val="11"/>
                  <w:szCs w:val="11"/>
                </w:rPr>
                <w:t>https://www.todoliteratura.es/noticia/52476/firma-invitada/la-generacion-del-twentyseven.html</w:t>
              </w:r>
            </w:hyperlink>
          </w:p>
          <w:p w14:paraId="2B2B06A7" w14:textId="77777777" w:rsidR="00DF4D2C" w:rsidRDefault="00DF4D2C" w:rsidP="00DF4D2C"/>
        </w:tc>
      </w:tr>
    </w:tbl>
    <w:p w14:paraId="300137D7" w14:textId="6D429CA9" w:rsidR="000A6D74" w:rsidRPr="00084E92" w:rsidRDefault="0006279D"/>
    <w:p w14:paraId="2F80ECF1" w14:textId="6D05EE23" w:rsidR="004D211B" w:rsidRDefault="004D211B">
      <w:r>
        <w:t>Bibliografía:</w:t>
      </w:r>
    </w:p>
    <w:p w14:paraId="178DB30C" w14:textId="77777777" w:rsidR="00F60597" w:rsidRDefault="00F60597"/>
    <w:p w14:paraId="3EB82515" w14:textId="321A906D" w:rsidR="004D211B" w:rsidRDefault="004D211B">
      <w:r>
        <w:t>Podcasts – Omar Kuri</w:t>
      </w:r>
    </w:p>
    <w:p w14:paraId="402380DC" w14:textId="2D135AE7" w:rsidR="00F60597" w:rsidRDefault="00F60597"/>
    <w:p w14:paraId="5A9327BC" w14:textId="639932DB" w:rsidR="00F60597" w:rsidRDefault="00F60597" w:rsidP="00F60597">
      <w:pPr>
        <w:jc w:val="both"/>
      </w:pPr>
      <w:r>
        <w:t>Presentación de apoyo para Tema1/ Actividad 2. Algunos aspectos medulares de la literatura de transición (movimiento moderno). Mtro./Doctorante: Omar Kuri</w:t>
      </w:r>
    </w:p>
    <w:p w14:paraId="2594A527" w14:textId="5BC1E19F" w:rsidR="00F60597" w:rsidRDefault="00F60597" w:rsidP="00F60597">
      <w:pPr>
        <w:pStyle w:val="NormalWeb"/>
        <w:spacing w:line="480" w:lineRule="atLeast"/>
        <w:ind w:left="720" w:hanging="720"/>
        <w:jc w:val="both"/>
        <w:rPr>
          <w:rFonts w:asciiTheme="minorHAnsi" w:hAnsiTheme="minorHAnsi"/>
          <w:color w:val="000000"/>
        </w:rPr>
      </w:pPr>
      <w:r w:rsidRPr="00F60597">
        <w:rPr>
          <w:rFonts w:asciiTheme="minorHAnsi" w:hAnsiTheme="minorHAnsi"/>
          <w:i/>
          <w:iCs/>
          <w:color w:val="000000"/>
        </w:rPr>
        <w:t>Literatura finisecular: Modernismo y Generación del 98</w:t>
      </w:r>
      <w:r w:rsidRPr="00F60597">
        <w:rPr>
          <w:rFonts w:asciiTheme="minorHAnsi" w:hAnsiTheme="minorHAnsi"/>
          <w:color w:val="000000"/>
        </w:rPr>
        <w:t xml:space="preserve">. (2015, 2 marzo). lengualia. </w:t>
      </w:r>
      <w:hyperlink r:id="rId41" w:history="1">
        <w:r w:rsidRPr="00964858">
          <w:rPr>
            <w:rStyle w:val="Hipervnculo"/>
            <w:rFonts w:asciiTheme="minorHAnsi" w:hAnsiTheme="minorHAnsi"/>
          </w:rPr>
          <w:t>https://lengualia.wordpress.com/2015/03/02/literatura-finisecular-modernismo-y-generacion-del-98/</w:t>
        </w:r>
      </w:hyperlink>
    </w:p>
    <w:p w14:paraId="7A8FD8D6" w14:textId="5256F51B" w:rsidR="00F60597" w:rsidRDefault="00F60597" w:rsidP="00F60597">
      <w:pPr>
        <w:pStyle w:val="NormalWeb"/>
        <w:spacing w:line="480" w:lineRule="atLeast"/>
        <w:ind w:left="720" w:hanging="720"/>
        <w:jc w:val="both"/>
        <w:rPr>
          <w:rFonts w:asciiTheme="minorHAnsi" w:hAnsiTheme="minorHAnsi"/>
          <w:color w:val="000000"/>
        </w:rPr>
      </w:pPr>
      <w:r w:rsidRPr="00F60597">
        <w:rPr>
          <w:rFonts w:asciiTheme="minorHAnsi" w:hAnsiTheme="minorHAnsi"/>
          <w:i/>
          <w:iCs/>
          <w:color w:val="000000"/>
        </w:rPr>
        <w:t>Modernismo en arte y literatura</w:t>
      </w:r>
      <w:r w:rsidRPr="00F60597">
        <w:rPr>
          <w:rFonts w:asciiTheme="minorHAnsi" w:hAnsiTheme="minorHAnsi"/>
          <w:color w:val="000000"/>
        </w:rPr>
        <w:t xml:space="preserve">. (2011, 18 julio). [Vídeo]. YouTube. </w:t>
      </w:r>
      <w:hyperlink r:id="rId42" w:history="1">
        <w:r w:rsidRPr="00964858">
          <w:rPr>
            <w:rStyle w:val="Hipervnculo"/>
            <w:rFonts w:asciiTheme="minorHAnsi" w:hAnsiTheme="minorHAnsi"/>
          </w:rPr>
          <w:t>https://www.youtube.com/watch?v=gUGXB0GgvSU&amp;t=5s</w:t>
        </w:r>
      </w:hyperlink>
    </w:p>
    <w:p w14:paraId="3D76CBF7" w14:textId="77777777" w:rsidR="00F60597" w:rsidRPr="00F60597" w:rsidRDefault="00F60597" w:rsidP="00F60597">
      <w:pPr>
        <w:pStyle w:val="NormalWeb"/>
        <w:spacing w:line="480" w:lineRule="atLeast"/>
        <w:ind w:left="720" w:hanging="720"/>
        <w:jc w:val="both"/>
        <w:rPr>
          <w:rFonts w:asciiTheme="minorHAnsi" w:hAnsiTheme="minorHAnsi"/>
          <w:color w:val="000000"/>
        </w:rPr>
      </w:pPr>
    </w:p>
    <w:p w14:paraId="0C527462" w14:textId="77777777" w:rsidR="00F60597" w:rsidRPr="00F60597" w:rsidRDefault="00F60597" w:rsidP="00F60597">
      <w:pPr>
        <w:pStyle w:val="NormalWeb"/>
        <w:spacing w:line="480" w:lineRule="atLeast"/>
        <w:ind w:left="720" w:hanging="720"/>
        <w:jc w:val="both"/>
        <w:rPr>
          <w:rFonts w:asciiTheme="minorHAnsi" w:hAnsiTheme="minorHAnsi"/>
          <w:color w:val="000000"/>
        </w:rPr>
      </w:pPr>
    </w:p>
    <w:p w14:paraId="23923CD0" w14:textId="77777777" w:rsidR="00F60597" w:rsidRDefault="00F60597"/>
    <w:sectPr w:rsidR="00F60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E3ECB"/>
    <w:multiLevelType w:val="hybridMultilevel"/>
    <w:tmpl w:val="4CBE6E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F35"/>
    <w:multiLevelType w:val="hybridMultilevel"/>
    <w:tmpl w:val="2DF46FCE"/>
    <w:lvl w:ilvl="0" w:tplc="FEA48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02B4F"/>
    <w:multiLevelType w:val="hybridMultilevel"/>
    <w:tmpl w:val="A846FC66"/>
    <w:lvl w:ilvl="0" w:tplc="D19E324A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B"/>
    <w:rsid w:val="0006279D"/>
    <w:rsid w:val="00084E92"/>
    <w:rsid w:val="000C30F5"/>
    <w:rsid w:val="001B2947"/>
    <w:rsid w:val="001C3B55"/>
    <w:rsid w:val="002A49CC"/>
    <w:rsid w:val="002F6C5E"/>
    <w:rsid w:val="004A4821"/>
    <w:rsid w:val="004D211B"/>
    <w:rsid w:val="005C4504"/>
    <w:rsid w:val="006C0D02"/>
    <w:rsid w:val="00742736"/>
    <w:rsid w:val="009110AE"/>
    <w:rsid w:val="00A62D8E"/>
    <w:rsid w:val="00A67F7F"/>
    <w:rsid w:val="00B653BB"/>
    <w:rsid w:val="00C14343"/>
    <w:rsid w:val="00CD0439"/>
    <w:rsid w:val="00CE6A94"/>
    <w:rsid w:val="00D32F43"/>
    <w:rsid w:val="00DF4D2C"/>
    <w:rsid w:val="00E56F89"/>
    <w:rsid w:val="00EB02BC"/>
    <w:rsid w:val="00F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8B73"/>
  <w15:chartTrackingRefBased/>
  <w15:docId w15:val="{9CD2B7CD-4265-B64E-B35A-14449DD4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48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82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482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143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5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universal.com.mx/cultura/letras/la-maquina-se-detiene-novela-de-hace-100-anos-que-muestra-pandemia-2020" TargetMode="External"/><Relationship Id="rId18" Type="http://schemas.openxmlformats.org/officeDocument/2006/relationships/hyperlink" Target="https://www.youtube.com/watch?v=gUGXB0GgvSU&amp;feature=emb_title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sedici.unlp.edu.ar/handle/10915/67746" TargetMode="External"/><Relationship Id="rId21" Type="http://schemas.openxmlformats.org/officeDocument/2006/relationships/hyperlink" Target="https://www.rtve.es/radio/20200603/kafka-metamorfosis-absurdo-existencialismo/2014993.shtml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s://www.youtube.com/watch?v=gUGXB0GgvSU&amp;t=5s" TargetMode="External"/><Relationship Id="rId7" Type="http://schemas.openxmlformats.org/officeDocument/2006/relationships/hyperlink" Target="https://elpais.com/cultura/2015/06/18/babelia/1434632291_743768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rETE0IGDqEE" TargetMode="External"/><Relationship Id="rId41" Type="http://schemas.openxmlformats.org/officeDocument/2006/relationships/hyperlink" Target="https://lengualia.wordpress.com/2015/03/02/literatura-finisecular-modernismo-y-generacion-del-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nacional.com/entretenimiento/frankenstein-200-anos-influencia-las-artes_217578/" TargetMode="External"/><Relationship Id="rId11" Type="http://schemas.openxmlformats.org/officeDocument/2006/relationships/hyperlink" Target="https://unamglobal.unam.mx/ruben-dario-fundador-del-modernismo/" TargetMode="External"/><Relationship Id="rId24" Type="http://schemas.openxmlformats.org/officeDocument/2006/relationships/hyperlink" Target="https://www.youtube.com/watch?v=D-22pF332xQ" TargetMode="External"/><Relationship Id="rId32" Type="http://schemas.openxmlformats.org/officeDocument/2006/relationships/hyperlink" Target="https://www.youtube.com/watch?v=dACbJ06FyGM" TargetMode="External"/><Relationship Id="rId37" Type="http://schemas.openxmlformats.org/officeDocument/2006/relationships/hyperlink" Target="%22" TargetMode="External"/><Relationship Id="rId40" Type="http://schemas.openxmlformats.org/officeDocument/2006/relationships/hyperlink" Target="https://www.todoliteratura.es/noticia/52476/firma-invitada/la-generacion-del-twentyseve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k2XXkauk0eU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v5NZmNy7HRE&amp;feature=emb_title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c89Ml9xQt78" TargetMode="External"/><Relationship Id="rId22" Type="http://schemas.openxmlformats.org/officeDocument/2006/relationships/hyperlink" Target="http://carloslenguachn.blogspot.com/2016/05/valoracion-e-influencias-de-la.html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eldiariofeminista.info/2018/01/29/el-legado-de-virginia-woolf-en-el-136-aniversario-de-su-nacimiento/" TargetMode="External"/><Relationship Id="rId35" Type="http://schemas.openxmlformats.org/officeDocument/2006/relationships/hyperlink" Target="https://www.youtube.com/watch?v=cN4hCNMEGx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kVpXxMwBIN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lengualia.wordpress.com/2015/03/02/literatura-finisecular-modernismo-y-generacion-del-98/" TargetMode="External"/><Relationship Id="rId25" Type="http://schemas.openxmlformats.org/officeDocument/2006/relationships/hyperlink" Target="https://www.rtve.es/noticias/20180609/hg-wells-padre-ciencia-ficcion-moderna/1744764.shtml" TargetMode="External"/><Relationship Id="rId33" Type="http://schemas.openxmlformats.org/officeDocument/2006/relationships/image" Target="media/image12.jpeg"/><Relationship Id="rId38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MACEDA MARIA DEL ROSARIO</dc:creator>
  <cp:keywords/>
  <dc:description/>
  <cp:lastModifiedBy>HERNANDEZ MACEDA MARIA DEL ROSARIO</cp:lastModifiedBy>
  <cp:revision>3</cp:revision>
  <cp:lastPrinted>2021-01-31T00:09:00Z</cp:lastPrinted>
  <dcterms:created xsi:type="dcterms:W3CDTF">2021-01-31T00:09:00Z</dcterms:created>
  <dcterms:modified xsi:type="dcterms:W3CDTF">2021-01-31T00:09:00Z</dcterms:modified>
</cp:coreProperties>
</file>